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7D65" w:rsidRDefault="00EE4C85" w:rsidP="00215231">
      <w:pPr>
        <w:adjustRightInd w:val="0"/>
        <w:ind w:rightChars="-68" w:right="-143"/>
        <w:jc w:val="center"/>
        <w:rPr>
          <w:rFonts w:ascii="方正粗雅宋_GBK" w:eastAsia="方正粗雅宋_GBK" w:hAnsi="方正粗雅宋_GBK"/>
          <w:b/>
          <w:bCs/>
          <w:color w:val="FF0000"/>
          <w:spacing w:val="40"/>
          <w:w w:val="90"/>
          <w:sz w:val="72"/>
          <w:szCs w:val="72"/>
        </w:rPr>
      </w:pPr>
      <w:r>
        <w:rPr>
          <w:rFonts w:ascii="方正粗雅宋_GBK" w:eastAsia="方正粗雅宋_GBK" w:hAnsi="方正粗雅宋_GBK"/>
          <w:noProof/>
        </w:rPr>
        <w:pict>
          <v:line id="Line 2" o:spid="_x0000_s1026" style="position:absolute;left:0;text-align:left;flip:y;z-index:251658240;visibility:visible" from="-8.75pt,54.45pt" to="4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" strokecolor="red" strokeweight="2.25pt"/>
        </w:pict>
      </w:r>
      <w:r w:rsidR="00937D65">
        <w:rPr>
          <w:rFonts w:ascii="方正粗雅宋_GBK" w:eastAsia="方正粗雅宋_GBK" w:hAnsi="方正粗雅宋_GBK" w:hint="eastAsia"/>
          <w:b/>
          <w:bCs/>
          <w:color w:val="FF0000"/>
          <w:spacing w:val="40"/>
          <w:w w:val="90"/>
          <w:sz w:val="72"/>
          <w:szCs w:val="72"/>
        </w:rPr>
        <w:t>中国医师协会精神科医师分会</w:t>
      </w:r>
    </w:p>
    <w:p w:rsidR="00127EDA" w:rsidRDefault="00127EDA" w:rsidP="00A23297">
      <w:pPr>
        <w:spacing w:beforeLines="100" w:before="312" w:line="276" w:lineRule="auto"/>
        <w:ind w:leftChars="1" w:left="320" w:rightChars="66" w:right="139" w:hangingChars="88" w:hanging="318"/>
        <w:jc w:val="center"/>
        <w:rPr>
          <w:rFonts w:asciiTheme="minorEastAsia" w:eastAsiaTheme="minorEastAsia" w:hAnsiTheme="minorEastAsia"/>
          <w:b/>
          <w:bCs/>
          <w:sz w:val="36"/>
          <w:szCs w:val="28"/>
        </w:rPr>
      </w:pPr>
      <w:r w:rsidRPr="00127EDA">
        <w:rPr>
          <w:rFonts w:asciiTheme="minorEastAsia" w:eastAsiaTheme="minorEastAsia" w:hAnsiTheme="minorEastAsia" w:hint="eastAsia"/>
          <w:b/>
          <w:bCs/>
          <w:sz w:val="36"/>
          <w:szCs w:val="28"/>
        </w:rPr>
        <w:t>《精神卫生能力建设项目》专项培训通知</w:t>
      </w:r>
    </w:p>
    <w:p w:rsidR="00B10597" w:rsidRPr="00546FA6" w:rsidRDefault="00E64AB8" w:rsidP="00546FA6">
      <w:pPr>
        <w:snapToGrid w:val="0"/>
        <w:spacing w:line="312" w:lineRule="auto"/>
        <w:ind w:rightChars="66" w:right="139" w:firstLineChars="236" w:firstLine="661"/>
        <w:rPr>
          <w:rFonts w:asciiTheme="minorEastAsia" w:eastAsiaTheme="minorEastAsia" w:hAnsiTheme="minorEastAsia"/>
          <w:sz w:val="28"/>
          <w:szCs w:val="28"/>
        </w:rPr>
      </w:pPr>
      <w:r w:rsidRPr="00546FA6">
        <w:rPr>
          <w:rFonts w:asciiTheme="minorEastAsia" w:eastAsiaTheme="minorEastAsia" w:hAnsiTheme="minorEastAsia" w:hint="eastAsia"/>
          <w:sz w:val="28"/>
          <w:szCs w:val="28"/>
        </w:rPr>
        <w:t>2013年5月1日实施的《中华人民共和国精神卫生法》第十七条规定：“医务人员开展疾病诊疗服务，应当按照诊断标准和治疗规范的要求，对就诊者进行心理健康指导；发现就诊者可能患有精神障碍的，应当建议其到符合本法规定的医疗机构就诊。”因此，掌握心理健康指导和识别精神障碍的能力是综合医院各科室医务人员履行法律义务的基本要求。</w:t>
      </w:r>
    </w:p>
    <w:p w:rsidR="00A23297" w:rsidRDefault="00127EDA" w:rsidP="00546FA6">
      <w:pPr>
        <w:snapToGrid w:val="0"/>
        <w:spacing w:line="312" w:lineRule="auto"/>
        <w:ind w:rightChars="66" w:right="139" w:firstLineChars="236" w:firstLine="661"/>
        <w:rPr>
          <w:rFonts w:asciiTheme="minorEastAsia" w:eastAsiaTheme="minorEastAsia" w:hAnsiTheme="minorEastAsia"/>
          <w:sz w:val="28"/>
          <w:szCs w:val="28"/>
        </w:rPr>
      </w:pPr>
      <w:r w:rsidRPr="00546FA6">
        <w:rPr>
          <w:rFonts w:asciiTheme="minorEastAsia" w:eastAsiaTheme="minorEastAsia" w:hAnsiTheme="minorEastAsia" w:hint="eastAsia"/>
          <w:sz w:val="28"/>
          <w:szCs w:val="28"/>
        </w:rPr>
        <w:t>由</w:t>
      </w:r>
      <w:r w:rsidR="00DE40E2" w:rsidRPr="00546FA6">
        <w:rPr>
          <w:rFonts w:asciiTheme="minorEastAsia" w:eastAsiaTheme="minorEastAsia" w:hAnsiTheme="minorEastAsia" w:hint="eastAsia"/>
          <w:sz w:val="28"/>
          <w:szCs w:val="28"/>
        </w:rPr>
        <w:t>国家卫生和计划生育</w:t>
      </w:r>
      <w:proofErr w:type="gramStart"/>
      <w:r w:rsidR="00DE40E2" w:rsidRPr="00546FA6">
        <w:rPr>
          <w:rFonts w:asciiTheme="minorEastAsia" w:eastAsiaTheme="minorEastAsia" w:hAnsiTheme="minorEastAsia" w:hint="eastAsia"/>
          <w:sz w:val="28"/>
          <w:szCs w:val="28"/>
        </w:rPr>
        <w:t>委员会</w:t>
      </w:r>
      <w:r w:rsidR="00AF16A5" w:rsidRPr="00546FA6">
        <w:rPr>
          <w:rFonts w:asciiTheme="minorEastAsia" w:eastAsiaTheme="minorEastAsia" w:hAnsiTheme="minorEastAsia" w:hint="eastAsia"/>
          <w:sz w:val="28"/>
          <w:szCs w:val="28"/>
        </w:rPr>
        <w:t>疾控局</w:t>
      </w:r>
      <w:proofErr w:type="gramEnd"/>
      <w:r w:rsidR="00AF16A5" w:rsidRPr="00546FA6">
        <w:rPr>
          <w:rFonts w:asciiTheme="minorEastAsia" w:eastAsiaTheme="minorEastAsia" w:hAnsiTheme="minorEastAsia" w:hint="eastAsia"/>
          <w:sz w:val="28"/>
          <w:szCs w:val="28"/>
        </w:rPr>
        <w:t>和</w:t>
      </w:r>
      <w:proofErr w:type="gramStart"/>
      <w:r w:rsidR="00AF16A5" w:rsidRPr="00546FA6">
        <w:rPr>
          <w:rFonts w:asciiTheme="minorEastAsia" w:eastAsiaTheme="minorEastAsia" w:hAnsiTheme="minorEastAsia" w:hint="eastAsia"/>
          <w:sz w:val="28"/>
          <w:szCs w:val="28"/>
        </w:rPr>
        <w:t>医政医</w:t>
      </w:r>
      <w:proofErr w:type="gramEnd"/>
      <w:r w:rsidR="00AF16A5" w:rsidRPr="00546FA6">
        <w:rPr>
          <w:rFonts w:asciiTheme="minorEastAsia" w:eastAsiaTheme="minorEastAsia" w:hAnsiTheme="minorEastAsia" w:hint="eastAsia"/>
          <w:sz w:val="28"/>
          <w:szCs w:val="28"/>
        </w:rPr>
        <w:t>管局作为指导单位、</w:t>
      </w:r>
      <w:r w:rsidR="00DE40E2" w:rsidRPr="00546FA6">
        <w:rPr>
          <w:rFonts w:asciiTheme="minorEastAsia" w:eastAsiaTheme="minorEastAsia" w:hAnsiTheme="minorEastAsia" w:hint="eastAsia"/>
          <w:sz w:val="28"/>
          <w:szCs w:val="28"/>
        </w:rPr>
        <w:t>国际交流与合作中心</w:t>
      </w:r>
      <w:r w:rsidR="00AF16A5" w:rsidRPr="00546FA6">
        <w:rPr>
          <w:rFonts w:asciiTheme="minorEastAsia" w:eastAsiaTheme="minorEastAsia" w:hAnsiTheme="minorEastAsia" w:hint="eastAsia"/>
          <w:sz w:val="28"/>
          <w:szCs w:val="28"/>
        </w:rPr>
        <w:t>作为项目管理单位、</w:t>
      </w:r>
      <w:r w:rsidR="00DE40E2" w:rsidRPr="00546FA6">
        <w:rPr>
          <w:rFonts w:asciiTheme="minorEastAsia" w:eastAsiaTheme="minorEastAsia" w:hAnsiTheme="minorEastAsia" w:hint="eastAsia"/>
          <w:sz w:val="28"/>
          <w:szCs w:val="28"/>
        </w:rPr>
        <w:t>中国医师协会精神科医师分会</w:t>
      </w:r>
      <w:r w:rsidR="00AF16A5" w:rsidRPr="00546FA6">
        <w:rPr>
          <w:rFonts w:asciiTheme="minorEastAsia" w:eastAsiaTheme="minorEastAsia" w:hAnsiTheme="minorEastAsia" w:hint="eastAsia"/>
          <w:sz w:val="28"/>
          <w:szCs w:val="28"/>
        </w:rPr>
        <w:t>作为技术牵头单位，联合发起</w:t>
      </w:r>
      <w:r w:rsidR="00DE40E2" w:rsidRPr="00546FA6">
        <w:rPr>
          <w:rFonts w:asciiTheme="minorEastAsia" w:eastAsiaTheme="minorEastAsia" w:hAnsiTheme="minorEastAsia" w:hint="eastAsia"/>
          <w:sz w:val="28"/>
          <w:szCs w:val="28"/>
        </w:rPr>
        <w:t>“精神卫生能力建设试点项目”。</w:t>
      </w:r>
    </w:p>
    <w:p w:rsidR="0040412C" w:rsidRDefault="00C215B7" w:rsidP="00A23297">
      <w:pPr>
        <w:snapToGrid w:val="0"/>
        <w:spacing w:line="312" w:lineRule="auto"/>
        <w:ind w:rightChars="66" w:right="139" w:firstLineChars="236" w:firstLine="661"/>
        <w:rPr>
          <w:rFonts w:asciiTheme="minorEastAsia" w:eastAsiaTheme="minorEastAsia" w:hAnsiTheme="minorEastAsia"/>
          <w:bCs/>
          <w:sz w:val="28"/>
          <w:szCs w:val="28"/>
        </w:rPr>
      </w:pPr>
      <w:r>
        <w:rPr>
          <w:rFonts w:asciiTheme="minorEastAsia" w:eastAsiaTheme="minorEastAsia" w:hAnsiTheme="minorEastAsia" w:hint="eastAsia"/>
          <w:bCs/>
          <w:sz w:val="28"/>
          <w:szCs w:val="28"/>
        </w:rPr>
        <w:t>兹</w:t>
      </w:r>
      <w:r w:rsidR="00A23297">
        <w:rPr>
          <w:rFonts w:asciiTheme="minorEastAsia" w:eastAsiaTheme="minorEastAsia" w:hAnsiTheme="minorEastAsia" w:hint="eastAsia"/>
          <w:bCs/>
          <w:sz w:val="28"/>
          <w:szCs w:val="28"/>
        </w:rPr>
        <w:t>定</w:t>
      </w:r>
      <w:r w:rsidR="00546FA6" w:rsidRPr="00546FA6">
        <w:rPr>
          <w:rFonts w:asciiTheme="minorEastAsia" w:eastAsiaTheme="minorEastAsia" w:hAnsiTheme="minorEastAsia" w:hint="eastAsia"/>
          <w:bCs/>
          <w:sz w:val="28"/>
          <w:szCs w:val="28"/>
        </w:rPr>
        <w:t>于</w:t>
      </w:r>
      <w:r w:rsidR="00E64AB8" w:rsidRPr="00E15751">
        <w:rPr>
          <w:rFonts w:asciiTheme="minorEastAsia" w:eastAsiaTheme="minorEastAsia" w:hAnsiTheme="minorEastAsia" w:hint="eastAsia"/>
          <w:b/>
          <w:bCs/>
          <w:sz w:val="28"/>
          <w:szCs w:val="28"/>
        </w:rPr>
        <w:t>2014</w:t>
      </w:r>
      <w:r w:rsidR="00546FA6" w:rsidRPr="00E15751">
        <w:rPr>
          <w:rFonts w:asciiTheme="minorEastAsia" w:eastAsiaTheme="minorEastAsia" w:hAnsiTheme="minorEastAsia" w:hint="eastAsia"/>
          <w:b/>
          <w:bCs/>
          <w:sz w:val="28"/>
          <w:szCs w:val="28"/>
        </w:rPr>
        <w:t>年</w:t>
      </w:r>
      <w:r w:rsidR="00A23297" w:rsidRPr="00E15751">
        <w:rPr>
          <w:rFonts w:asciiTheme="minorEastAsia" w:eastAsiaTheme="minorEastAsia" w:hAnsiTheme="minorEastAsia" w:hint="eastAsia"/>
          <w:b/>
          <w:bCs/>
          <w:sz w:val="28"/>
          <w:szCs w:val="28"/>
        </w:rPr>
        <w:t>6月14-15日在北京</w:t>
      </w:r>
      <w:r w:rsidRPr="00E15751">
        <w:rPr>
          <w:rFonts w:asciiTheme="minorEastAsia" w:eastAsiaTheme="minorEastAsia" w:hAnsiTheme="minorEastAsia" w:hint="eastAsia"/>
          <w:b/>
          <w:bCs/>
          <w:sz w:val="28"/>
          <w:szCs w:val="28"/>
        </w:rPr>
        <w:t>协和医院</w:t>
      </w:r>
      <w:r w:rsidR="00A23297" w:rsidRPr="00E15751">
        <w:rPr>
          <w:rFonts w:asciiTheme="minorEastAsia" w:eastAsiaTheme="minorEastAsia" w:hAnsiTheme="minorEastAsia" w:hint="eastAsia"/>
          <w:b/>
          <w:bCs/>
          <w:sz w:val="28"/>
          <w:szCs w:val="28"/>
        </w:rPr>
        <w:t>进行</w:t>
      </w:r>
      <w:r w:rsidRPr="00E15751">
        <w:rPr>
          <w:rFonts w:asciiTheme="minorEastAsia" w:eastAsiaTheme="minorEastAsia" w:hAnsiTheme="minorEastAsia" w:hint="eastAsia"/>
          <w:b/>
          <w:bCs/>
          <w:sz w:val="28"/>
          <w:szCs w:val="28"/>
        </w:rPr>
        <w:t>综合医院非精神科医师培训</w:t>
      </w:r>
      <w:r w:rsidR="00A23297">
        <w:rPr>
          <w:rFonts w:asciiTheme="minorEastAsia" w:eastAsiaTheme="minorEastAsia" w:hAnsiTheme="minorEastAsia" w:hint="eastAsia"/>
          <w:bCs/>
          <w:sz w:val="28"/>
          <w:szCs w:val="28"/>
        </w:rPr>
        <w:t>，培训</w:t>
      </w:r>
      <w:r>
        <w:rPr>
          <w:rFonts w:asciiTheme="minorEastAsia" w:eastAsiaTheme="minorEastAsia" w:hAnsiTheme="minorEastAsia" w:hint="eastAsia"/>
          <w:bCs/>
          <w:sz w:val="28"/>
          <w:szCs w:val="28"/>
        </w:rPr>
        <w:t>对象</w:t>
      </w:r>
      <w:r w:rsidR="00A23297">
        <w:rPr>
          <w:rFonts w:asciiTheme="minorEastAsia" w:eastAsiaTheme="minorEastAsia" w:hAnsiTheme="minorEastAsia" w:hint="eastAsia"/>
          <w:bCs/>
          <w:sz w:val="28"/>
          <w:szCs w:val="28"/>
        </w:rPr>
        <w:t>覆盖</w:t>
      </w:r>
      <w:r w:rsidR="00A23297" w:rsidRPr="00E15751">
        <w:rPr>
          <w:rFonts w:asciiTheme="minorEastAsia" w:eastAsiaTheme="minorEastAsia" w:hAnsiTheme="minorEastAsia" w:hint="eastAsia"/>
          <w:b/>
          <w:bCs/>
          <w:sz w:val="28"/>
          <w:szCs w:val="28"/>
        </w:rPr>
        <w:t>北京及周边省市</w:t>
      </w:r>
      <w:r w:rsidR="00A23297">
        <w:rPr>
          <w:rFonts w:asciiTheme="minorEastAsia" w:eastAsiaTheme="minorEastAsia" w:hAnsiTheme="minorEastAsia" w:hint="eastAsia"/>
          <w:bCs/>
          <w:sz w:val="28"/>
          <w:szCs w:val="28"/>
        </w:rPr>
        <w:t>。</w:t>
      </w:r>
      <w:r w:rsidR="0040412C" w:rsidRPr="0040412C">
        <w:rPr>
          <w:rFonts w:asciiTheme="minorEastAsia" w:eastAsiaTheme="minorEastAsia" w:hAnsiTheme="minorEastAsia" w:hint="eastAsia"/>
          <w:b/>
          <w:bCs/>
          <w:sz w:val="28"/>
          <w:szCs w:val="28"/>
        </w:rPr>
        <w:t>培</w:t>
      </w:r>
      <w:r w:rsidR="00E64AB8" w:rsidRPr="0040412C">
        <w:rPr>
          <w:rFonts w:asciiTheme="minorEastAsia" w:eastAsiaTheme="minorEastAsia" w:hAnsiTheme="minorEastAsia" w:hint="eastAsia"/>
          <w:b/>
          <w:bCs/>
          <w:sz w:val="28"/>
          <w:szCs w:val="28"/>
        </w:rPr>
        <w:t>训内容为常见于各临床科室就诊患者中需要掌握的临床晤谈和沟通技能、抑郁障碍、焦虑障碍等精神卫生问题及相关对策。旨在培训非精神科医师识别和处理各类精神/心理问题的初步能力。</w:t>
      </w:r>
      <w:bookmarkStart w:id="0" w:name="_GoBack"/>
      <w:bookmarkEnd w:id="0"/>
    </w:p>
    <w:p w:rsidR="00AF16A5" w:rsidRPr="00546FA6" w:rsidRDefault="00E64AB8" w:rsidP="0040412C">
      <w:pPr>
        <w:snapToGrid w:val="0"/>
        <w:spacing w:line="312" w:lineRule="auto"/>
        <w:ind w:rightChars="66" w:right="139" w:firstLineChars="236" w:firstLine="661"/>
        <w:rPr>
          <w:rFonts w:asciiTheme="minorEastAsia" w:eastAsiaTheme="minorEastAsia" w:hAnsiTheme="minorEastAsia"/>
          <w:bCs/>
          <w:sz w:val="28"/>
          <w:szCs w:val="28"/>
        </w:rPr>
      </w:pPr>
      <w:r w:rsidRPr="00546FA6">
        <w:rPr>
          <w:rFonts w:asciiTheme="minorEastAsia" w:eastAsiaTheme="minorEastAsia" w:hAnsiTheme="minorEastAsia" w:hint="eastAsia"/>
          <w:bCs/>
          <w:sz w:val="28"/>
          <w:szCs w:val="28"/>
        </w:rPr>
        <w:t>培训完成</w:t>
      </w:r>
      <w:r w:rsidR="0040412C">
        <w:rPr>
          <w:rFonts w:asciiTheme="minorEastAsia" w:eastAsiaTheme="minorEastAsia" w:hAnsiTheme="minorEastAsia" w:hint="eastAsia"/>
          <w:bCs/>
          <w:sz w:val="28"/>
          <w:szCs w:val="28"/>
        </w:rPr>
        <w:t>颁发证书并</w:t>
      </w:r>
      <w:r w:rsidRPr="00546FA6">
        <w:rPr>
          <w:rFonts w:asciiTheme="minorEastAsia" w:eastAsiaTheme="minorEastAsia" w:hAnsiTheme="minorEastAsia" w:hint="eastAsia"/>
          <w:bCs/>
          <w:sz w:val="28"/>
          <w:szCs w:val="28"/>
        </w:rPr>
        <w:t>授予</w:t>
      </w:r>
      <w:r w:rsidR="0040412C">
        <w:rPr>
          <w:rFonts w:asciiTheme="minorEastAsia" w:eastAsiaTheme="minorEastAsia" w:hAnsiTheme="minorEastAsia" w:hint="eastAsia"/>
          <w:bCs/>
          <w:sz w:val="28"/>
          <w:szCs w:val="28"/>
        </w:rPr>
        <w:t>国家级继续教育</w:t>
      </w:r>
      <w:r w:rsidRPr="00546FA6">
        <w:rPr>
          <w:rFonts w:asciiTheme="minorEastAsia" w:eastAsiaTheme="minorEastAsia" w:hAnsiTheme="minorEastAsia" w:hint="eastAsia"/>
          <w:bCs/>
          <w:sz w:val="28"/>
          <w:szCs w:val="28"/>
        </w:rPr>
        <w:t>I类学分2分。</w:t>
      </w:r>
    </w:p>
    <w:p w:rsidR="00546FA6" w:rsidRPr="00546FA6" w:rsidRDefault="00546FA6" w:rsidP="00546FA6">
      <w:pPr>
        <w:snapToGrid w:val="0"/>
        <w:spacing w:line="312" w:lineRule="auto"/>
        <w:ind w:rightChars="66" w:right="139"/>
        <w:rPr>
          <w:rFonts w:asciiTheme="minorEastAsia" w:eastAsiaTheme="minorEastAsia" w:hAnsiTheme="minorEastAsia"/>
          <w:bCs/>
          <w:sz w:val="28"/>
          <w:szCs w:val="28"/>
        </w:rPr>
      </w:pPr>
      <w:r w:rsidRPr="00546FA6">
        <w:rPr>
          <w:rFonts w:asciiTheme="minorEastAsia" w:eastAsiaTheme="minorEastAsia" w:hAnsiTheme="minorEastAsia" w:hint="eastAsia"/>
          <w:b/>
          <w:sz w:val="28"/>
          <w:szCs w:val="28"/>
        </w:rPr>
        <w:t>培训对象：</w:t>
      </w:r>
      <w:r w:rsidRPr="00546FA6">
        <w:rPr>
          <w:rFonts w:asciiTheme="minorEastAsia" w:eastAsiaTheme="minorEastAsia" w:hAnsiTheme="minorEastAsia" w:hint="eastAsia"/>
          <w:bCs/>
          <w:sz w:val="28"/>
          <w:szCs w:val="28"/>
        </w:rPr>
        <w:t>省、市级综合医院</w:t>
      </w:r>
      <w:r w:rsidRPr="00546FA6">
        <w:rPr>
          <w:rFonts w:asciiTheme="minorEastAsia" w:eastAsiaTheme="minorEastAsia" w:hAnsiTheme="minorEastAsia"/>
          <w:bCs/>
          <w:sz w:val="28"/>
          <w:szCs w:val="28"/>
        </w:rPr>
        <w:t>神经内科、消化内科、心血管科、老年科</w:t>
      </w:r>
      <w:r w:rsidRPr="00546FA6">
        <w:rPr>
          <w:rFonts w:asciiTheme="minorEastAsia" w:eastAsiaTheme="minorEastAsia" w:hAnsiTheme="minorEastAsia" w:hint="eastAsia"/>
          <w:bCs/>
          <w:sz w:val="28"/>
          <w:szCs w:val="28"/>
        </w:rPr>
        <w:t>，中级职称为主，涵盖有兴趣的初级职称医师</w:t>
      </w:r>
      <w:r w:rsidRPr="00546FA6">
        <w:rPr>
          <w:rFonts w:asciiTheme="minorEastAsia" w:eastAsiaTheme="minorEastAsia" w:hAnsiTheme="minorEastAsia" w:hint="eastAsia"/>
          <w:sz w:val="28"/>
          <w:szCs w:val="28"/>
        </w:rPr>
        <w:t>。</w:t>
      </w:r>
    </w:p>
    <w:p w:rsidR="00546FA6" w:rsidRPr="00546FA6" w:rsidRDefault="00546FA6" w:rsidP="00546FA6">
      <w:pPr>
        <w:snapToGrid w:val="0"/>
        <w:spacing w:line="312" w:lineRule="auto"/>
        <w:ind w:leftChars="1" w:left="249" w:rightChars="66" w:right="139" w:hangingChars="88" w:hanging="247"/>
        <w:rPr>
          <w:rFonts w:asciiTheme="minorEastAsia" w:eastAsiaTheme="minorEastAsia" w:hAnsiTheme="minorEastAsia"/>
          <w:bCs/>
          <w:sz w:val="28"/>
          <w:szCs w:val="28"/>
        </w:rPr>
      </w:pPr>
      <w:r w:rsidRPr="00546FA6">
        <w:rPr>
          <w:rFonts w:asciiTheme="minorEastAsia" w:eastAsiaTheme="minorEastAsia" w:hAnsiTheme="minorEastAsia" w:hint="eastAsia"/>
          <w:b/>
          <w:bCs/>
          <w:sz w:val="28"/>
          <w:szCs w:val="28"/>
        </w:rPr>
        <w:t>培训时间：</w:t>
      </w:r>
      <w:r w:rsidRPr="00546FA6">
        <w:rPr>
          <w:rFonts w:asciiTheme="minorEastAsia" w:eastAsiaTheme="minorEastAsia" w:hAnsiTheme="minorEastAsia" w:hint="eastAsia"/>
          <w:bCs/>
          <w:sz w:val="28"/>
          <w:szCs w:val="28"/>
        </w:rPr>
        <w:t>2014年6月15日</w:t>
      </w:r>
      <w:r w:rsidR="00D4001D">
        <w:rPr>
          <w:rFonts w:asciiTheme="minorEastAsia" w:eastAsiaTheme="minorEastAsia" w:hAnsiTheme="minorEastAsia" w:hint="eastAsia"/>
          <w:bCs/>
          <w:sz w:val="28"/>
          <w:szCs w:val="28"/>
        </w:rPr>
        <w:t>全天</w:t>
      </w:r>
      <w:r w:rsidRPr="00546FA6">
        <w:rPr>
          <w:rFonts w:asciiTheme="minorEastAsia" w:eastAsiaTheme="minorEastAsia" w:hAnsiTheme="minorEastAsia" w:hint="eastAsia"/>
          <w:bCs/>
          <w:sz w:val="28"/>
          <w:szCs w:val="28"/>
        </w:rPr>
        <w:t>（14日报到</w:t>
      </w:r>
      <w:r w:rsidR="0040412C">
        <w:rPr>
          <w:rFonts w:asciiTheme="minorEastAsia" w:eastAsiaTheme="minorEastAsia" w:hAnsiTheme="minorEastAsia" w:hint="eastAsia"/>
          <w:bCs/>
          <w:sz w:val="28"/>
          <w:szCs w:val="28"/>
        </w:rPr>
        <w:t>，具体安排待第二轮通知</w:t>
      </w:r>
      <w:r w:rsidRPr="00546FA6">
        <w:rPr>
          <w:rFonts w:asciiTheme="minorEastAsia" w:eastAsiaTheme="minorEastAsia" w:hAnsiTheme="minorEastAsia" w:hint="eastAsia"/>
          <w:bCs/>
          <w:sz w:val="28"/>
          <w:szCs w:val="28"/>
        </w:rPr>
        <w:t>）</w:t>
      </w:r>
    </w:p>
    <w:p w:rsidR="00611A9E" w:rsidRPr="00546FA6" w:rsidRDefault="00546FA6" w:rsidP="00546FA6">
      <w:pPr>
        <w:snapToGrid w:val="0"/>
        <w:spacing w:line="312" w:lineRule="auto"/>
        <w:ind w:leftChars="1" w:left="249" w:rightChars="66" w:right="139" w:hangingChars="88" w:hanging="247"/>
        <w:rPr>
          <w:rFonts w:asciiTheme="minorEastAsia" w:eastAsiaTheme="minorEastAsia" w:hAnsiTheme="minorEastAsia"/>
          <w:bCs/>
          <w:sz w:val="28"/>
          <w:szCs w:val="28"/>
        </w:rPr>
      </w:pPr>
      <w:r w:rsidRPr="00546FA6">
        <w:rPr>
          <w:rFonts w:asciiTheme="minorEastAsia" w:eastAsiaTheme="minorEastAsia" w:hAnsiTheme="minorEastAsia" w:hint="eastAsia"/>
          <w:b/>
          <w:bCs/>
          <w:sz w:val="28"/>
          <w:szCs w:val="28"/>
        </w:rPr>
        <w:t>培训地点：</w:t>
      </w:r>
      <w:r w:rsidRPr="00546FA6">
        <w:rPr>
          <w:rFonts w:asciiTheme="minorEastAsia" w:eastAsiaTheme="minorEastAsia" w:hAnsiTheme="minorEastAsia" w:hint="eastAsia"/>
          <w:bCs/>
          <w:sz w:val="28"/>
          <w:szCs w:val="28"/>
        </w:rPr>
        <w:t>北京协和医院（东城区帅府园1号）</w:t>
      </w:r>
    </w:p>
    <w:p w:rsidR="00546FA6" w:rsidRPr="00546FA6" w:rsidRDefault="00546FA6" w:rsidP="00546FA6">
      <w:pPr>
        <w:snapToGrid w:val="0"/>
        <w:spacing w:line="312" w:lineRule="auto"/>
        <w:ind w:leftChars="1" w:left="2526" w:rightChars="-68" w:right="-143" w:hangingChars="898" w:hanging="2524"/>
        <w:rPr>
          <w:rFonts w:asciiTheme="minorEastAsia" w:eastAsiaTheme="minorEastAsia" w:hAnsiTheme="minorEastAsia"/>
          <w:bCs/>
          <w:sz w:val="28"/>
          <w:szCs w:val="28"/>
        </w:rPr>
      </w:pPr>
      <w:r w:rsidRPr="00546FA6">
        <w:rPr>
          <w:rFonts w:asciiTheme="minorEastAsia" w:eastAsiaTheme="minorEastAsia" w:hAnsiTheme="minorEastAsia" w:hint="eastAsia"/>
          <w:b/>
          <w:bCs/>
          <w:sz w:val="28"/>
          <w:szCs w:val="28"/>
        </w:rPr>
        <w:t>承办单位：</w:t>
      </w:r>
      <w:r w:rsidRPr="00546FA6">
        <w:rPr>
          <w:rFonts w:asciiTheme="minorEastAsia" w:eastAsiaTheme="minorEastAsia" w:hAnsiTheme="minorEastAsia" w:hint="eastAsia"/>
          <w:bCs/>
          <w:sz w:val="28"/>
          <w:szCs w:val="28"/>
        </w:rPr>
        <w:t>北京协和医院</w:t>
      </w:r>
    </w:p>
    <w:p w:rsidR="00546FA6" w:rsidRPr="00546FA6" w:rsidRDefault="00546FA6" w:rsidP="00546FA6">
      <w:pPr>
        <w:snapToGrid w:val="0"/>
        <w:spacing w:line="312" w:lineRule="auto"/>
        <w:ind w:leftChars="1" w:left="2526" w:rightChars="-68" w:right="-143" w:hangingChars="898" w:hanging="2524"/>
        <w:rPr>
          <w:rFonts w:asciiTheme="minorEastAsia" w:eastAsiaTheme="minorEastAsia" w:hAnsiTheme="minorEastAsia"/>
          <w:bCs/>
          <w:sz w:val="28"/>
          <w:szCs w:val="28"/>
        </w:rPr>
      </w:pPr>
      <w:r w:rsidRPr="00546FA6">
        <w:rPr>
          <w:rFonts w:asciiTheme="minorEastAsia" w:eastAsiaTheme="minorEastAsia" w:hAnsiTheme="minorEastAsia" w:hint="eastAsia"/>
          <w:b/>
          <w:bCs/>
          <w:sz w:val="28"/>
          <w:szCs w:val="28"/>
        </w:rPr>
        <w:t>招生指标：</w:t>
      </w:r>
      <w:r w:rsidRPr="00546FA6">
        <w:rPr>
          <w:rFonts w:asciiTheme="minorEastAsia" w:eastAsiaTheme="minorEastAsia" w:hAnsiTheme="minorEastAsia" w:hint="eastAsia"/>
          <w:bCs/>
          <w:sz w:val="28"/>
          <w:szCs w:val="28"/>
        </w:rPr>
        <w:t>100-125人</w:t>
      </w:r>
      <w:r w:rsidR="0040412C">
        <w:rPr>
          <w:rFonts w:asciiTheme="minorEastAsia" w:eastAsiaTheme="minorEastAsia" w:hAnsiTheme="minorEastAsia" w:hint="eastAsia"/>
          <w:bCs/>
          <w:sz w:val="28"/>
          <w:szCs w:val="28"/>
        </w:rPr>
        <w:t>，以收到完整回执为准，额满截止。</w:t>
      </w:r>
      <w:r w:rsidR="0040412C" w:rsidRPr="0040412C">
        <w:rPr>
          <w:rFonts w:asciiTheme="minorEastAsia" w:eastAsiaTheme="minorEastAsia" w:hAnsiTheme="minorEastAsia" w:hint="eastAsia"/>
          <w:b/>
          <w:bCs/>
          <w:sz w:val="28"/>
          <w:szCs w:val="28"/>
        </w:rPr>
        <w:t>报名截至5月30日</w:t>
      </w:r>
      <w:r w:rsidR="0040412C">
        <w:rPr>
          <w:rFonts w:asciiTheme="minorEastAsia" w:eastAsiaTheme="minorEastAsia" w:hAnsiTheme="minorEastAsia" w:hint="eastAsia"/>
          <w:bCs/>
          <w:sz w:val="28"/>
          <w:szCs w:val="28"/>
        </w:rPr>
        <w:t>。</w:t>
      </w:r>
    </w:p>
    <w:p w:rsidR="00546FA6" w:rsidRPr="00546FA6" w:rsidRDefault="00546FA6" w:rsidP="00546FA6">
      <w:pPr>
        <w:snapToGrid w:val="0"/>
        <w:spacing w:line="312" w:lineRule="auto"/>
        <w:ind w:leftChars="1" w:left="2526" w:rightChars="-68" w:right="-143" w:hangingChars="898" w:hanging="2524"/>
        <w:rPr>
          <w:rFonts w:asciiTheme="minorEastAsia" w:eastAsiaTheme="minorEastAsia" w:hAnsiTheme="minorEastAsia"/>
          <w:bCs/>
          <w:sz w:val="28"/>
          <w:szCs w:val="28"/>
        </w:rPr>
      </w:pPr>
      <w:r w:rsidRPr="00546FA6">
        <w:rPr>
          <w:rFonts w:asciiTheme="minorEastAsia" w:eastAsiaTheme="minorEastAsia" w:hAnsiTheme="minorEastAsia" w:hint="eastAsia"/>
          <w:b/>
          <w:bCs/>
          <w:sz w:val="28"/>
          <w:szCs w:val="28"/>
        </w:rPr>
        <w:t>培训费用：</w:t>
      </w:r>
      <w:r w:rsidRPr="00546FA6">
        <w:rPr>
          <w:rFonts w:asciiTheme="minorEastAsia" w:eastAsiaTheme="minorEastAsia" w:hAnsiTheme="minorEastAsia" w:hint="eastAsia"/>
          <w:bCs/>
          <w:sz w:val="28"/>
          <w:szCs w:val="28"/>
        </w:rPr>
        <w:t>培训费</w:t>
      </w:r>
      <w:r w:rsidR="0040412C">
        <w:rPr>
          <w:rFonts w:asciiTheme="minorEastAsia" w:eastAsiaTheme="minorEastAsia" w:hAnsiTheme="minorEastAsia" w:hint="eastAsia"/>
          <w:bCs/>
          <w:sz w:val="28"/>
          <w:szCs w:val="28"/>
        </w:rPr>
        <w:t>、资料费</w:t>
      </w:r>
      <w:r w:rsidRPr="00546FA6">
        <w:rPr>
          <w:rFonts w:asciiTheme="minorEastAsia" w:eastAsiaTheme="minorEastAsia" w:hAnsiTheme="minorEastAsia" w:hint="eastAsia"/>
          <w:bCs/>
          <w:sz w:val="28"/>
          <w:szCs w:val="28"/>
        </w:rPr>
        <w:t>和培训期间的食宿费</w:t>
      </w:r>
      <w:r w:rsidR="0040412C">
        <w:rPr>
          <w:rFonts w:asciiTheme="minorEastAsia" w:eastAsiaTheme="minorEastAsia" w:hAnsiTheme="minorEastAsia" w:hint="eastAsia"/>
          <w:bCs/>
          <w:sz w:val="28"/>
          <w:szCs w:val="28"/>
        </w:rPr>
        <w:t>由项目承担</w:t>
      </w:r>
      <w:r w:rsidRPr="00546FA6">
        <w:rPr>
          <w:rFonts w:asciiTheme="minorEastAsia" w:eastAsiaTheme="minorEastAsia" w:hAnsiTheme="minorEastAsia" w:hint="eastAsia"/>
          <w:bCs/>
          <w:sz w:val="28"/>
          <w:szCs w:val="28"/>
        </w:rPr>
        <w:t>。</w:t>
      </w:r>
      <w:r w:rsidRPr="0040412C">
        <w:rPr>
          <w:rFonts w:asciiTheme="minorEastAsia" w:eastAsiaTheme="minorEastAsia" w:hAnsiTheme="minorEastAsia" w:hint="eastAsia"/>
          <w:b/>
          <w:bCs/>
          <w:sz w:val="28"/>
          <w:szCs w:val="28"/>
        </w:rPr>
        <w:t>交通费请自理</w:t>
      </w:r>
      <w:r w:rsidRPr="00546FA6">
        <w:rPr>
          <w:rFonts w:asciiTheme="minorEastAsia" w:eastAsiaTheme="minorEastAsia" w:hAnsiTheme="minorEastAsia" w:hint="eastAsia"/>
          <w:bCs/>
          <w:sz w:val="28"/>
          <w:szCs w:val="28"/>
        </w:rPr>
        <w:t>。</w:t>
      </w:r>
    </w:p>
    <w:p w:rsidR="00546FA6" w:rsidRDefault="0040412C" w:rsidP="00546FA6">
      <w:pPr>
        <w:snapToGrid w:val="0"/>
        <w:spacing w:line="312" w:lineRule="auto"/>
        <w:ind w:leftChars="1" w:left="2526" w:rightChars="-68" w:right="-143" w:hangingChars="898" w:hanging="2524"/>
      </w:pPr>
      <w:r>
        <w:rPr>
          <w:rFonts w:asciiTheme="minorEastAsia" w:eastAsiaTheme="minorEastAsia" w:hAnsiTheme="minorEastAsia" w:hint="eastAsia"/>
          <w:b/>
          <w:bCs/>
          <w:sz w:val="28"/>
          <w:szCs w:val="28"/>
        </w:rPr>
        <w:t>报名</w:t>
      </w:r>
      <w:r w:rsidR="00546FA6" w:rsidRPr="00546FA6">
        <w:rPr>
          <w:rFonts w:asciiTheme="minorEastAsia" w:eastAsiaTheme="minorEastAsia" w:hAnsiTheme="minorEastAsia" w:hint="eastAsia"/>
          <w:b/>
          <w:bCs/>
          <w:sz w:val="28"/>
          <w:szCs w:val="28"/>
        </w:rPr>
        <w:t>方式：</w:t>
      </w:r>
      <w:r w:rsidR="00D4001D" w:rsidRPr="00D4001D">
        <w:rPr>
          <w:rFonts w:asciiTheme="minorEastAsia" w:eastAsiaTheme="minorEastAsia" w:hAnsiTheme="minorEastAsia" w:hint="eastAsia"/>
          <w:bCs/>
          <w:sz w:val="28"/>
          <w:szCs w:val="28"/>
        </w:rPr>
        <w:t>邮箱：</w:t>
      </w:r>
      <w:hyperlink r:id="rId8" w:history="1">
        <w:r w:rsidRPr="0040412C">
          <w:rPr>
            <w:rFonts w:ascii="Verdana" w:hAnsi="Verdana"/>
            <w:color w:val="000000"/>
            <w:szCs w:val="21"/>
          </w:rPr>
          <w:t>jswsnljs@163.com</w:t>
        </w:r>
        <w:r w:rsidR="00546FA6" w:rsidRPr="00546FA6">
          <w:rPr>
            <w:rFonts w:asciiTheme="minorEastAsia" w:eastAsiaTheme="minorEastAsia" w:hAnsiTheme="minorEastAsia" w:hint="eastAsia"/>
            <w:bCs/>
            <w:sz w:val="28"/>
            <w:szCs w:val="28"/>
          </w:rPr>
          <w:t>，</w:t>
        </w:r>
        <w:r w:rsidRPr="00D4001D">
          <w:rPr>
            <w:rFonts w:asciiTheme="minorEastAsia" w:eastAsiaTheme="minorEastAsia" w:hAnsiTheme="minorEastAsia" w:hint="eastAsia"/>
            <w:bCs/>
            <w:sz w:val="28"/>
            <w:szCs w:val="28"/>
          </w:rPr>
          <w:t>传真：010-59009012</w:t>
        </w:r>
      </w:hyperlink>
    </w:p>
    <w:p w:rsidR="00D4001D" w:rsidRPr="00D4001D" w:rsidRDefault="00D4001D" w:rsidP="00D4001D">
      <w:pPr>
        <w:snapToGrid w:val="0"/>
        <w:spacing w:line="312" w:lineRule="auto"/>
        <w:ind w:leftChars="1" w:left="2526" w:rightChars="-68" w:right="-143" w:hangingChars="898" w:hanging="2524"/>
        <w:rPr>
          <w:rFonts w:asciiTheme="minorEastAsia" w:eastAsiaTheme="minorEastAsia" w:hAnsiTheme="minorEastAsia"/>
          <w:bCs/>
          <w:sz w:val="28"/>
          <w:szCs w:val="28"/>
        </w:rPr>
      </w:pPr>
      <w:r w:rsidRPr="00D4001D">
        <w:rPr>
          <w:rFonts w:asciiTheme="minorEastAsia" w:eastAsiaTheme="minorEastAsia" w:hAnsiTheme="minorEastAsia" w:hint="eastAsia"/>
          <w:b/>
          <w:bCs/>
          <w:sz w:val="28"/>
          <w:szCs w:val="28"/>
        </w:rPr>
        <w:t>会务咨询：</w:t>
      </w:r>
      <w:r w:rsidRPr="00D4001D">
        <w:rPr>
          <w:rFonts w:asciiTheme="minorEastAsia" w:eastAsiaTheme="minorEastAsia" w:hAnsiTheme="minorEastAsia" w:hint="eastAsia"/>
          <w:bCs/>
          <w:sz w:val="28"/>
          <w:szCs w:val="28"/>
        </w:rPr>
        <w:t>邓阳洋 13661033707</w:t>
      </w:r>
    </w:p>
    <w:p w:rsidR="00D4001D" w:rsidRPr="00546FA6" w:rsidRDefault="00D4001D" w:rsidP="00D4001D">
      <w:pPr>
        <w:snapToGrid w:val="0"/>
        <w:spacing w:line="312" w:lineRule="auto"/>
        <w:ind w:leftChars="1" w:left="2526" w:rightChars="-68" w:right="-143" w:hangingChars="898" w:hanging="2524"/>
        <w:rPr>
          <w:rFonts w:asciiTheme="minorEastAsia" w:eastAsiaTheme="minorEastAsia" w:hAnsiTheme="minorEastAsia"/>
          <w:bCs/>
          <w:sz w:val="28"/>
          <w:szCs w:val="28"/>
        </w:rPr>
      </w:pPr>
      <w:r w:rsidRPr="00D4001D">
        <w:rPr>
          <w:rFonts w:asciiTheme="minorEastAsia" w:eastAsiaTheme="minorEastAsia" w:hAnsiTheme="minorEastAsia" w:hint="eastAsia"/>
          <w:b/>
          <w:bCs/>
          <w:sz w:val="28"/>
          <w:szCs w:val="28"/>
        </w:rPr>
        <w:t>业务咨询：</w:t>
      </w:r>
      <w:proofErr w:type="gramStart"/>
      <w:r w:rsidRPr="00546FA6">
        <w:rPr>
          <w:rFonts w:asciiTheme="minorEastAsia" w:eastAsiaTheme="minorEastAsia" w:hAnsiTheme="minorEastAsia" w:hint="eastAsia"/>
          <w:bCs/>
          <w:sz w:val="28"/>
          <w:szCs w:val="28"/>
        </w:rPr>
        <w:t>姜忆南</w:t>
      </w:r>
      <w:proofErr w:type="gramEnd"/>
      <w:r w:rsidRPr="00546FA6">
        <w:rPr>
          <w:rFonts w:asciiTheme="minorEastAsia" w:eastAsiaTheme="minorEastAsia" w:hAnsiTheme="minorEastAsia" w:hint="eastAsia"/>
          <w:bCs/>
          <w:sz w:val="28"/>
          <w:szCs w:val="28"/>
        </w:rPr>
        <w:t>13810056149</w:t>
      </w:r>
    </w:p>
    <w:p w:rsidR="00546FA6" w:rsidRPr="00546FA6" w:rsidRDefault="00546FA6" w:rsidP="00546FA6">
      <w:pPr>
        <w:snapToGrid w:val="0"/>
        <w:spacing w:line="312" w:lineRule="auto"/>
        <w:ind w:leftChars="1" w:left="2516" w:rightChars="-68" w:right="-143" w:hangingChars="898" w:hanging="2514"/>
        <w:rPr>
          <w:rFonts w:asciiTheme="minorEastAsia" w:eastAsiaTheme="minorEastAsia" w:hAnsiTheme="minorEastAsia"/>
          <w:bCs/>
          <w:sz w:val="28"/>
          <w:szCs w:val="28"/>
        </w:rPr>
      </w:pPr>
      <w:r>
        <w:rPr>
          <w:rFonts w:asciiTheme="minorEastAsia" w:eastAsiaTheme="minorEastAsia" w:hAnsiTheme="minorEastAsia" w:hint="eastAsia"/>
          <w:bCs/>
          <w:noProof/>
          <w:sz w:val="28"/>
          <w:szCs w:val="28"/>
        </w:rPr>
        <w:drawing>
          <wp:anchor distT="0" distB="0" distL="114300" distR="114300" simplePos="0" relativeHeight="251660288" behindDoc="0" locked="0" layoutInCell="1" allowOverlap="1">
            <wp:simplePos x="0" y="0"/>
            <wp:positionH relativeFrom="column">
              <wp:posOffset>4213860</wp:posOffset>
            </wp:positionH>
            <wp:positionV relativeFrom="paragraph">
              <wp:posOffset>12065</wp:posOffset>
            </wp:positionV>
            <wp:extent cx="1485900" cy="1485900"/>
            <wp:effectExtent l="19050" t="0" r="0" b="0"/>
            <wp:wrapNone/>
            <wp:docPr id="5" name="图片 1" descr="公章去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章去背景.jpg"/>
                    <pic:cNvPicPr/>
                  </pic:nvPicPr>
                  <pic:blipFill>
                    <a:blip r:embed="rId9" cstate="print">
                      <a:clrChange>
                        <a:clrFrom>
                          <a:srgbClr val="FFFFFF"/>
                        </a:clrFrom>
                        <a:clrTo>
                          <a:srgbClr val="FFFFFF">
                            <a:alpha val="0"/>
                          </a:srgbClr>
                        </a:clrTo>
                      </a:clrChange>
                    </a:blip>
                    <a:srcRect l="1586" t="1550"/>
                    <a:stretch>
                      <a:fillRect/>
                    </a:stretch>
                  </pic:blipFill>
                  <pic:spPr>
                    <a:xfrm>
                      <a:off x="0" y="0"/>
                      <a:ext cx="1485900" cy="1485900"/>
                    </a:xfrm>
                    <a:prstGeom prst="rect">
                      <a:avLst/>
                    </a:prstGeom>
                  </pic:spPr>
                </pic:pic>
              </a:graphicData>
            </a:graphic>
          </wp:anchor>
        </w:drawing>
      </w:r>
    </w:p>
    <w:p w:rsidR="00546FA6" w:rsidRPr="00546FA6" w:rsidRDefault="00546FA6" w:rsidP="00546FA6">
      <w:pPr>
        <w:pStyle w:val="a7"/>
        <w:spacing w:line="276" w:lineRule="auto"/>
        <w:ind w:left="703" w:rightChars="66" w:right="139" w:firstLineChars="0" w:firstLine="0"/>
        <w:jc w:val="right"/>
        <w:rPr>
          <w:rFonts w:asciiTheme="minorEastAsia" w:eastAsiaTheme="minorEastAsia" w:hAnsiTheme="minorEastAsia"/>
          <w:bCs/>
          <w:sz w:val="22"/>
          <w:szCs w:val="32"/>
        </w:rPr>
      </w:pPr>
      <w:r w:rsidRPr="00546FA6">
        <w:rPr>
          <w:rFonts w:asciiTheme="minorEastAsia" w:eastAsiaTheme="minorEastAsia" w:hAnsiTheme="minorEastAsia" w:hint="eastAsia"/>
          <w:bCs/>
          <w:sz w:val="22"/>
          <w:szCs w:val="32"/>
        </w:rPr>
        <w:t>中国医师协会精神科医师分会</w:t>
      </w:r>
    </w:p>
    <w:p w:rsidR="00546FA6" w:rsidRPr="00546FA6" w:rsidRDefault="00546FA6" w:rsidP="00546FA6">
      <w:pPr>
        <w:pStyle w:val="a7"/>
        <w:spacing w:line="276" w:lineRule="auto"/>
        <w:ind w:left="703" w:rightChars="66" w:right="139" w:firstLineChars="0" w:firstLine="0"/>
        <w:jc w:val="right"/>
        <w:rPr>
          <w:rFonts w:asciiTheme="minorEastAsia" w:eastAsiaTheme="minorEastAsia" w:hAnsiTheme="minorEastAsia"/>
          <w:bCs/>
          <w:sz w:val="22"/>
          <w:szCs w:val="32"/>
        </w:rPr>
      </w:pPr>
      <w:r w:rsidRPr="00546FA6">
        <w:rPr>
          <w:rFonts w:asciiTheme="minorEastAsia" w:eastAsiaTheme="minorEastAsia" w:hAnsiTheme="minorEastAsia" w:hint="eastAsia"/>
          <w:bCs/>
          <w:sz w:val="22"/>
          <w:szCs w:val="32"/>
        </w:rPr>
        <w:t>二〇一四年四月二十五日</w:t>
      </w:r>
    </w:p>
    <w:p w:rsidR="00D207AD" w:rsidRPr="00712644" w:rsidRDefault="00EE4C85" w:rsidP="00D207AD">
      <w:pPr>
        <w:adjustRightInd w:val="0"/>
        <w:ind w:rightChars="-68" w:right="-143"/>
        <w:jc w:val="center"/>
        <w:rPr>
          <w:rFonts w:ascii="方正粗雅宋_GBK" w:eastAsia="方正粗雅宋_GBK" w:hAnsi="方正粗雅宋_GBK"/>
          <w:b/>
          <w:bCs/>
          <w:color w:val="FF0000"/>
          <w:spacing w:val="40"/>
          <w:w w:val="90"/>
          <w:sz w:val="72"/>
          <w:szCs w:val="72"/>
        </w:rPr>
      </w:pPr>
      <w:r>
        <w:rPr>
          <w:rFonts w:ascii="方正粗雅宋_GBK" w:eastAsia="方正粗雅宋_GBK" w:hAnsi="方正粗雅宋_GBK"/>
          <w:b/>
          <w:bCs/>
          <w:noProof/>
          <w:color w:val="FF0000"/>
          <w:spacing w:val="40"/>
          <w:sz w:val="72"/>
          <w:szCs w:val="72"/>
        </w:rPr>
        <w:lastRenderedPageBreak/>
        <w:pict>
          <v:line id="_x0000_s1027" style="position:absolute;left:0;text-align:left;flip:y;z-index:251662336;visibility:visible" from="-8.75pt,54.45pt" to="4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" strokecolor="red" strokeweight="2.25pt"/>
        </w:pict>
      </w:r>
      <w:r w:rsidR="00D207AD" w:rsidRPr="00712644">
        <w:rPr>
          <w:rFonts w:ascii="方正粗雅宋_GBK" w:eastAsia="方正粗雅宋_GBK" w:hAnsi="方正粗雅宋_GBK" w:hint="eastAsia"/>
          <w:b/>
          <w:bCs/>
          <w:color w:val="FF0000"/>
          <w:spacing w:val="40"/>
          <w:w w:val="90"/>
          <w:sz w:val="72"/>
          <w:szCs w:val="72"/>
        </w:rPr>
        <w:t>中国医师协会精神科医师分会</w:t>
      </w:r>
    </w:p>
    <w:p w:rsidR="00A709B0" w:rsidRPr="00712644" w:rsidRDefault="00A709B0" w:rsidP="00D80088">
      <w:pPr>
        <w:pStyle w:val="a7"/>
        <w:spacing w:line="276" w:lineRule="auto"/>
        <w:ind w:left="703" w:rightChars="66" w:right="139" w:firstLineChars="0" w:firstLine="0"/>
        <w:jc w:val="left"/>
        <w:rPr>
          <w:rFonts w:asciiTheme="minorEastAsia" w:eastAsiaTheme="minorEastAsia" w:hAnsiTheme="minorEastAsia"/>
          <w:bCs/>
          <w:sz w:val="32"/>
          <w:szCs w:val="32"/>
        </w:rPr>
      </w:pPr>
    </w:p>
    <w:p w:rsidR="00EE79EC" w:rsidRPr="004622EB" w:rsidRDefault="00EE79EC" w:rsidP="00EE79EC">
      <w:pPr>
        <w:spacing w:line="276" w:lineRule="auto"/>
        <w:ind w:rightChars="66" w:right="139" w:firstLineChars="236" w:firstLine="758"/>
        <w:jc w:val="center"/>
        <w:rPr>
          <w:rFonts w:asciiTheme="minorEastAsia" w:eastAsiaTheme="minorEastAsia" w:hAnsiTheme="minorEastAsia"/>
          <w:b/>
          <w:sz w:val="32"/>
          <w:szCs w:val="32"/>
        </w:rPr>
      </w:pPr>
      <w:r w:rsidRPr="004622EB">
        <w:rPr>
          <w:rFonts w:asciiTheme="minorEastAsia" w:eastAsiaTheme="minorEastAsia" w:hAnsiTheme="minorEastAsia" w:hint="eastAsia"/>
          <w:b/>
          <w:sz w:val="32"/>
          <w:szCs w:val="32"/>
        </w:rPr>
        <w:t>精神卫生能力建设试点项目</w:t>
      </w:r>
    </w:p>
    <w:p w:rsidR="00EE79EC" w:rsidRDefault="00EE79EC" w:rsidP="00EE79EC">
      <w:pPr>
        <w:jc w:val="center"/>
        <w:rPr>
          <w:rFonts w:asciiTheme="minorEastAsia" w:eastAsiaTheme="minorEastAsia" w:hAnsiTheme="minorEastAsia"/>
          <w:b/>
          <w:sz w:val="32"/>
          <w:szCs w:val="32"/>
        </w:rPr>
      </w:pPr>
      <w:r w:rsidRPr="004622EB">
        <w:rPr>
          <w:rFonts w:asciiTheme="minorEastAsia" w:eastAsiaTheme="minorEastAsia" w:hAnsiTheme="minorEastAsia" w:hint="eastAsia"/>
          <w:b/>
          <w:sz w:val="32"/>
          <w:szCs w:val="32"/>
        </w:rPr>
        <w:t>子项目1“专科及综合医院医师能力培训”</w:t>
      </w:r>
    </w:p>
    <w:p w:rsidR="00EE79EC" w:rsidRPr="004622EB" w:rsidRDefault="00EE79EC" w:rsidP="00EE79EC">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2014年</w:t>
      </w:r>
      <w:r w:rsidR="00252ABE">
        <w:rPr>
          <w:rFonts w:asciiTheme="minorEastAsia" w:eastAsiaTheme="minorEastAsia" w:hAnsiTheme="minorEastAsia" w:hint="eastAsia"/>
          <w:b/>
          <w:sz w:val="32"/>
          <w:szCs w:val="32"/>
        </w:rPr>
        <w:t>6</w:t>
      </w:r>
      <w:r>
        <w:rPr>
          <w:rFonts w:asciiTheme="minorEastAsia" w:eastAsiaTheme="minorEastAsia" w:hAnsiTheme="minorEastAsia" w:hint="eastAsia"/>
          <w:b/>
          <w:sz w:val="32"/>
          <w:szCs w:val="32"/>
        </w:rPr>
        <w:t>月</w:t>
      </w:r>
      <w:r w:rsidR="00252ABE">
        <w:rPr>
          <w:rFonts w:asciiTheme="minorEastAsia" w:eastAsiaTheme="minorEastAsia" w:hAnsiTheme="minorEastAsia" w:hint="eastAsia"/>
          <w:b/>
          <w:sz w:val="32"/>
          <w:szCs w:val="32"/>
        </w:rPr>
        <w:t>北京</w:t>
      </w:r>
      <w:r>
        <w:rPr>
          <w:rFonts w:asciiTheme="minorEastAsia" w:eastAsiaTheme="minorEastAsia" w:hAnsiTheme="minorEastAsia" w:hint="eastAsia"/>
          <w:b/>
          <w:sz w:val="32"/>
          <w:szCs w:val="32"/>
        </w:rPr>
        <w:t>培训</w:t>
      </w:r>
    </w:p>
    <w:p w:rsidR="00EE79EC" w:rsidRPr="004622EB" w:rsidRDefault="00EE79EC" w:rsidP="00EE79EC">
      <w:pPr>
        <w:jc w:val="center"/>
        <w:rPr>
          <w:rFonts w:ascii="宋体" w:hAnsi="宋体"/>
          <w:b/>
          <w:sz w:val="32"/>
          <w:szCs w:val="32"/>
        </w:rPr>
      </w:pPr>
      <w:r w:rsidRPr="004622EB">
        <w:rPr>
          <w:rFonts w:ascii="宋体" w:hAnsi="宋体" w:hint="eastAsia"/>
          <w:b/>
          <w:sz w:val="32"/>
          <w:szCs w:val="32"/>
        </w:rPr>
        <w:t>报名回执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436"/>
        <w:gridCol w:w="992"/>
        <w:gridCol w:w="426"/>
        <w:gridCol w:w="708"/>
        <w:gridCol w:w="1134"/>
        <w:gridCol w:w="1560"/>
      </w:tblGrid>
      <w:tr w:rsidR="00EE79EC" w:rsidRPr="00824118" w:rsidTr="00252ABE">
        <w:tc>
          <w:tcPr>
            <w:tcW w:w="2242" w:type="dxa"/>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姓名</w:t>
            </w:r>
          </w:p>
        </w:tc>
        <w:tc>
          <w:tcPr>
            <w:tcW w:w="2436" w:type="dxa"/>
          </w:tcPr>
          <w:p w:rsidR="00EE79EC" w:rsidRPr="00824118" w:rsidRDefault="00EE79EC" w:rsidP="0014258B">
            <w:pPr>
              <w:spacing w:line="480" w:lineRule="exact"/>
              <w:jc w:val="center"/>
              <w:rPr>
                <w:rFonts w:ascii="宋体" w:hAnsi="宋体"/>
                <w:b/>
                <w:color w:val="000000"/>
                <w:sz w:val="28"/>
                <w:szCs w:val="28"/>
              </w:rPr>
            </w:pPr>
          </w:p>
        </w:tc>
        <w:tc>
          <w:tcPr>
            <w:tcW w:w="992" w:type="dxa"/>
          </w:tcPr>
          <w:p w:rsidR="00EE79EC" w:rsidRPr="00824118" w:rsidRDefault="00EE79EC" w:rsidP="00252ABE">
            <w:pPr>
              <w:spacing w:line="480" w:lineRule="exact"/>
              <w:jc w:val="left"/>
              <w:rPr>
                <w:rFonts w:ascii="宋体" w:hAnsi="宋体"/>
                <w:color w:val="000000"/>
                <w:sz w:val="28"/>
                <w:szCs w:val="28"/>
              </w:rPr>
            </w:pPr>
            <w:r w:rsidRPr="00824118">
              <w:rPr>
                <w:rFonts w:ascii="宋体" w:hAnsi="宋体" w:hint="eastAsia"/>
                <w:b/>
                <w:color w:val="000000"/>
                <w:sz w:val="28"/>
                <w:szCs w:val="28"/>
              </w:rPr>
              <w:t>性别</w:t>
            </w:r>
          </w:p>
        </w:tc>
        <w:tc>
          <w:tcPr>
            <w:tcW w:w="1134" w:type="dxa"/>
            <w:gridSpan w:val="2"/>
          </w:tcPr>
          <w:p w:rsidR="00EE79EC" w:rsidRPr="00824118" w:rsidRDefault="00EE79EC" w:rsidP="0014258B">
            <w:pPr>
              <w:spacing w:line="480" w:lineRule="exact"/>
              <w:jc w:val="left"/>
              <w:rPr>
                <w:rFonts w:ascii="宋体" w:hAnsi="宋体"/>
                <w:color w:val="000000"/>
                <w:sz w:val="28"/>
                <w:szCs w:val="28"/>
              </w:rPr>
            </w:pPr>
          </w:p>
        </w:tc>
        <w:tc>
          <w:tcPr>
            <w:tcW w:w="1134" w:type="dxa"/>
          </w:tcPr>
          <w:p w:rsidR="00EE79EC" w:rsidRPr="00931A89" w:rsidRDefault="00EE79EC" w:rsidP="0014258B">
            <w:pPr>
              <w:spacing w:line="480" w:lineRule="exact"/>
              <w:jc w:val="left"/>
              <w:rPr>
                <w:rFonts w:ascii="宋体" w:hAnsi="宋体"/>
                <w:b/>
                <w:color w:val="000000"/>
                <w:sz w:val="28"/>
                <w:szCs w:val="28"/>
              </w:rPr>
            </w:pPr>
            <w:r w:rsidRPr="00931A89">
              <w:rPr>
                <w:rFonts w:ascii="宋体" w:hAnsi="宋体" w:hint="eastAsia"/>
                <w:b/>
                <w:color w:val="000000"/>
                <w:sz w:val="28"/>
                <w:szCs w:val="28"/>
              </w:rPr>
              <w:t>学历</w:t>
            </w:r>
          </w:p>
        </w:tc>
        <w:tc>
          <w:tcPr>
            <w:tcW w:w="1560" w:type="dxa"/>
          </w:tcPr>
          <w:p w:rsidR="00EE79EC" w:rsidRPr="00824118" w:rsidRDefault="00EE79EC" w:rsidP="0014258B">
            <w:pPr>
              <w:spacing w:line="480" w:lineRule="exact"/>
              <w:jc w:val="center"/>
              <w:rPr>
                <w:rFonts w:ascii="宋体" w:hAnsi="宋体"/>
                <w:color w:val="000000"/>
                <w:sz w:val="28"/>
                <w:szCs w:val="28"/>
              </w:rPr>
            </w:pPr>
          </w:p>
        </w:tc>
      </w:tr>
      <w:tr w:rsidR="00EE79EC" w:rsidRPr="00824118" w:rsidTr="00252ABE">
        <w:tc>
          <w:tcPr>
            <w:tcW w:w="2242" w:type="dxa"/>
          </w:tcPr>
          <w:p w:rsidR="00EE79EC" w:rsidRPr="00824118" w:rsidRDefault="00EE79EC" w:rsidP="0014258B">
            <w:pPr>
              <w:spacing w:line="480" w:lineRule="exact"/>
              <w:ind w:rightChars="-51" w:right="-107"/>
              <w:jc w:val="left"/>
              <w:rPr>
                <w:rFonts w:ascii="宋体" w:hAnsi="宋体"/>
                <w:b/>
                <w:color w:val="000000"/>
                <w:sz w:val="28"/>
                <w:szCs w:val="28"/>
              </w:rPr>
            </w:pPr>
            <w:r w:rsidRPr="00824118">
              <w:rPr>
                <w:rFonts w:ascii="宋体" w:hAnsi="宋体" w:hint="eastAsia"/>
                <w:b/>
                <w:color w:val="000000"/>
                <w:sz w:val="28"/>
                <w:szCs w:val="28"/>
              </w:rPr>
              <w:t>职称</w:t>
            </w:r>
          </w:p>
        </w:tc>
        <w:tc>
          <w:tcPr>
            <w:tcW w:w="2436" w:type="dxa"/>
          </w:tcPr>
          <w:p w:rsidR="00EE79EC" w:rsidRPr="00824118" w:rsidRDefault="00EE79EC" w:rsidP="0014258B">
            <w:pPr>
              <w:spacing w:line="480" w:lineRule="exact"/>
              <w:jc w:val="center"/>
              <w:rPr>
                <w:rFonts w:ascii="宋体" w:hAnsi="宋体"/>
                <w:color w:val="000000"/>
                <w:sz w:val="28"/>
                <w:szCs w:val="28"/>
              </w:rPr>
            </w:pPr>
          </w:p>
        </w:tc>
        <w:tc>
          <w:tcPr>
            <w:tcW w:w="1418" w:type="dxa"/>
            <w:gridSpan w:val="2"/>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职务</w:t>
            </w:r>
          </w:p>
        </w:tc>
        <w:tc>
          <w:tcPr>
            <w:tcW w:w="3402" w:type="dxa"/>
            <w:gridSpan w:val="3"/>
          </w:tcPr>
          <w:p w:rsidR="00EE79EC" w:rsidRPr="00824118" w:rsidRDefault="00EE79EC" w:rsidP="0014258B">
            <w:pPr>
              <w:spacing w:line="480" w:lineRule="exact"/>
              <w:jc w:val="center"/>
              <w:rPr>
                <w:rFonts w:ascii="宋体" w:hAnsi="宋体"/>
                <w:color w:val="000000"/>
                <w:sz w:val="28"/>
                <w:szCs w:val="28"/>
              </w:rPr>
            </w:pPr>
          </w:p>
        </w:tc>
      </w:tr>
      <w:tr w:rsidR="00EE79EC" w:rsidRPr="00824118" w:rsidTr="00252ABE">
        <w:tc>
          <w:tcPr>
            <w:tcW w:w="2242" w:type="dxa"/>
          </w:tcPr>
          <w:p w:rsidR="00EE79EC" w:rsidRPr="00824118" w:rsidRDefault="00EE79EC" w:rsidP="0014258B">
            <w:pPr>
              <w:spacing w:line="480" w:lineRule="exact"/>
              <w:ind w:rightChars="-51" w:right="-107"/>
              <w:jc w:val="left"/>
              <w:rPr>
                <w:rFonts w:ascii="宋体" w:hAnsi="宋体"/>
                <w:b/>
                <w:color w:val="000000"/>
                <w:sz w:val="28"/>
                <w:szCs w:val="28"/>
              </w:rPr>
            </w:pPr>
            <w:r w:rsidRPr="00824118">
              <w:rPr>
                <w:rFonts w:ascii="宋体" w:hAnsi="宋体" w:hint="eastAsia"/>
                <w:b/>
                <w:color w:val="000000"/>
                <w:sz w:val="28"/>
                <w:szCs w:val="28"/>
              </w:rPr>
              <w:t>单位</w:t>
            </w:r>
          </w:p>
        </w:tc>
        <w:tc>
          <w:tcPr>
            <w:tcW w:w="2436" w:type="dxa"/>
          </w:tcPr>
          <w:p w:rsidR="00EE79EC" w:rsidRPr="00824118" w:rsidRDefault="00EE79EC" w:rsidP="0014258B">
            <w:pPr>
              <w:spacing w:line="480" w:lineRule="exact"/>
              <w:jc w:val="center"/>
              <w:rPr>
                <w:rFonts w:ascii="宋体" w:hAnsi="宋体"/>
                <w:color w:val="000000"/>
                <w:sz w:val="28"/>
                <w:szCs w:val="28"/>
              </w:rPr>
            </w:pPr>
          </w:p>
        </w:tc>
        <w:tc>
          <w:tcPr>
            <w:tcW w:w="1418" w:type="dxa"/>
            <w:gridSpan w:val="2"/>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专业</w:t>
            </w:r>
          </w:p>
        </w:tc>
        <w:tc>
          <w:tcPr>
            <w:tcW w:w="3402" w:type="dxa"/>
            <w:gridSpan w:val="3"/>
          </w:tcPr>
          <w:p w:rsidR="00EE79EC" w:rsidRPr="00824118" w:rsidRDefault="00EE79EC" w:rsidP="0014258B">
            <w:pPr>
              <w:spacing w:line="480" w:lineRule="exact"/>
              <w:jc w:val="center"/>
              <w:rPr>
                <w:rFonts w:ascii="宋体" w:hAnsi="宋体"/>
                <w:color w:val="000000"/>
                <w:sz w:val="28"/>
                <w:szCs w:val="28"/>
              </w:rPr>
            </w:pPr>
          </w:p>
        </w:tc>
      </w:tr>
      <w:tr w:rsidR="00EE79EC" w:rsidRPr="00824118" w:rsidTr="00252ABE">
        <w:trPr>
          <w:trHeight w:val="395"/>
        </w:trPr>
        <w:tc>
          <w:tcPr>
            <w:tcW w:w="2242" w:type="dxa"/>
            <w:vAlign w:val="center"/>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座机</w:t>
            </w:r>
          </w:p>
        </w:tc>
        <w:tc>
          <w:tcPr>
            <w:tcW w:w="2436" w:type="dxa"/>
          </w:tcPr>
          <w:p w:rsidR="00EE79EC" w:rsidRPr="00824118" w:rsidRDefault="00EE79EC" w:rsidP="0014258B">
            <w:pPr>
              <w:spacing w:line="480" w:lineRule="exact"/>
              <w:jc w:val="center"/>
              <w:rPr>
                <w:rFonts w:ascii="宋体" w:hAnsi="宋体"/>
                <w:color w:val="000000"/>
                <w:sz w:val="28"/>
                <w:szCs w:val="28"/>
              </w:rPr>
            </w:pPr>
          </w:p>
        </w:tc>
        <w:tc>
          <w:tcPr>
            <w:tcW w:w="1418" w:type="dxa"/>
            <w:gridSpan w:val="2"/>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移动电话</w:t>
            </w:r>
          </w:p>
        </w:tc>
        <w:tc>
          <w:tcPr>
            <w:tcW w:w="3402" w:type="dxa"/>
            <w:gridSpan w:val="3"/>
          </w:tcPr>
          <w:p w:rsidR="00EE79EC" w:rsidRPr="00824118" w:rsidRDefault="00EE79EC" w:rsidP="0014258B">
            <w:pPr>
              <w:spacing w:line="480" w:lineRule="exact"/>
              <w:jc w:val="center"/>
              <w:rPr>
                <w:rFonts w:ascii="宋体" w:hAnsi="宋体"/>
                <w:color w:val="000000"/>
                <w:sz w:val="28"/>
                <w:szCs w:val="28"/>
              </w:rPr>
            </w:pPr>
          </w:p>
        </w:tc>
      </w:tr>
      <w:tr w:rsidR="00EE79EC" w:rsidRPr="00824118" w:rsidTr="00252ABE">
        <w:tc>
          <w:tcPr>
            <w:tcW w:w="2242" w:type="dxa"/>
            <w:vAlign w:val="center"/>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E-mail</w:t>
            </w:r>
          </w:p>
        </w:tc>
        <w:tc>
          <w:tcPr>
            <w:tcW w:w="7256" w:type="dxa"/>
            <w:gridSpan w:val="6"/>
          </w:tcPr>
          <w:p w:rsidR="00EE79EC" w:rsidRPr="00824118" w:rsidRDefault="00EE79EC" w:rsidP="0014258B">
            <w:pPr>
              <w:spacing w:line="480" w:lineRule="exact"/>
              <w:jc w:val="center"/>
              <w:rPr>
                <w:rFonts w:ascii="宋体" w:hAnsi="宋体"/>
                <w:color w:val="000000"/>
                <w:sz w:val="28"/>
                <w:szCs w:val="28"/>
              </w:rPr>
            </w:pPr>
          </w:p>
        </w:tc>
      </w:tr>
      <w:tr w:rsidR="00252ABE" w:rsidRPr="00824118" w:rsidTr="00252ABE">
        <w:tc>
          <w:tcPr>
            <w:tcW w:w="2242" w:type="dxa"/>
            <w:vAlign w:val="center"/>
          </w:tcPr>
          <w:p w:rsidR="00252ABE" w:rsidRPr="00824118" w:rsidRDefault="00252ABE" w:rsidP="0014258B">
            <w:pPr>
              <w:spacing w:line="480" w:lineRule="exact"/>
              <w:jc w:val="left"/>
              <w:rPr>
                <w:rFonts w:ascii="宋体" w:hAnsi="宋体"/>
                <w:b/>
                <w:color w:val="000000"/>
                <w:sz w:val="28"/>
                <w:szCs w:val="28"/>
              </w:rPr>
            </w:pPr>
            <w:r>
              <w:rPr>
                <w:rFonts w:ascii="宋体" w:hAnsi="宋体" w:hint="eastAsia"/>
                <w:b/>
                <w:color w:val="000000"/>
                <w:sz w:val="28"/>
                <w:szCs w:val="28"/>
              </w:rPr>
              <w:t>医师执业证书号</w:t>
            </w:r>
          </w:p>
        </w:tc>
        <w:tc>
          <w:tcPr>
            <w:tcW w:w="7256" w:type="dxa"/>
            <w:gridSpan w:val="6"/>
          </w:tcPr>
          <w:p w:rsidR="00252ABE" w:rsidRPr="00824118" w:rsidRDefault="00252ABE" w:rsidP="0014258B">
            <w:pPr>
              <w:spacing w:line="480" w:lineRule="exact"/>
              <w:jc w:val="center"/>
              <w:rPr>
                <w:rFonts w:ascii="宋体" w:hAnsi="宋体"/>
                <w:color w:val="000000"/>
                <w:sz w:val="28"/>
                <w:szCs w:val="28"/>
              </w:rPr>
            </w:pPr>
          </w:p>
        </w:tc>
      </w:tr>
      <w:tr w:rsidR="00EE79EC" w:rsidRPr="00824118" w:rsidTr="00EE79EC">
        <w:trPr>
          <w:trHeight w:val="380"/>
        </w:trPr>
        <w:tc>
          <w:tcPr>
            <w:tcW w:w="2242" w:type="dxa"/>
            <w:vAlign w:val="center"/>
          </w:tcPr>
          <w:p w:rsidR="00EE79EC" w:rsidRPr="00824118" w:rsidRDefault="00EE79EC" w:rsidP="0014258B">
            <w:pPr>
              <w:spacing w:line="480" w:lineRule="exact"/>
              <w:jc w:val="left"/>
              <w:rPr>
                <w:rFonts w:ascii="宋体" w:hAnsi="宋体"/>
                <w:b/>
                <w:color w:val="000000"/>
                <w:sz w:val="28"/>
                <w:szCs w:val="28"/>
              </w:rPr>
            </w:pPr>
            <w:r w:rsidRPr="00824118">
              <w:rPr>
                <w:rFonts w:ascii="宋体" w:hAnsi="宋体" w:hint="eastAsia"/>
                <w:b/>
                <w:color w:val="000000"/>
                <w:sz w:val="28"/>
                <w:szCs w:val="28"/>
              </w:rPr>
              <w:t>通讯地址及邮编</w:t>
            </w:r>
          </w:p>
        </w:tc>
        <w:tc>
          <w:tcPr>
            <w:tcW w:w="7256" w:type="dxa"/>
            <w:gridSpan w:val="6"/>
          </w:tcPr>
          <w:p w:rsidR="00EE79EC" w:rsidRDefault="00EE79EC" w:rsidP="0014258B">
            <w:pPr>
              <w:spacing w:line="480" w:lineRule="exact"/>
              <w:jc w:val="center"/>
              <w:rPr>
                <w:rFonts w:ascii="宋体" w:hAnsi="宋体"/>
                <w:color w:val="000000"/>
                <w:sz w:val="28"/>
                <w:szCs w:val="28"/>
              </w:rPr>
            </w:pPr>
          </w:p>
          <w:p w:rsidR="00EE79EC" w:rsidRPr="00824118" w:rsidRDefault="00EE79EC" w:rsidP="0014258B">
            <w:pPr>
              <w:spacing w:line="480" w:lineRule="exact"/>
              <w:jc w:val="center"/>
              <w:rPr>
                <w:rFonts w:ascii="宋体" w:hAnsi="宋体"/>
                <w:color w:val="000000"/>
                <w:sz w:val="28"/>
                <w:szCs w:val="28"/>
              </w:rPr>
            </w:pPr>
          </w:p>
        </w:tc>
      </w:tr>
      <w:tr w:rsidR="00EE79EC" w:rsidRPr="00824118" w:rsidTr="00EE79EC">
        <w:trPr>
          <w:trHeight w:val="380"/>
        </w:trPr>
        <w:tc>
          <w:tcPr>
            <w:tcW w:w="2242" w:type="dxa"/>
            <w:vAlign w:val="center"/>
          </w:tcPr>
          <w:p w:rsidR="00A35A9A" w:rsidRPr="00824118" w:rsidRDefault="00EE79EC" w:rsidP="00546FA6">
            <w:pPr>
              <w:spacing w:line="480" w:lineRule="exact"/>
              <w:jc w:val="left"/>
              <w:rPr>
                <w:rFonts w:ascii="宋体" w:hAnsi="宋体"/>
                <w:b/>
                <w:color w:val="000000"/>
                <w:sz w:val="28"/>
                <w:szCs w:val="28"/>
              </w:rPr>
            </w:pPr>
            <w:r>
              <w:rPr>
                <w:rFonts w:ascii="宋体" w:hAnsi="宋体" w:hint="eastAsia"/>
                <w:b/>
                <w:color w:val="000000"/>
                <w:sz w:val="28"/>
                <w:szCs w:val="28"/>
              </w:rPr>
              <w:t>住宿</w:t>
            </w:r>
            <w:r w:rsidR="00546FA6">
              <w:rPr>
                <w:rFonts w:ascii="宋体" w:hAnsi="宋体" w:hint="eastAsia"/>
                <w:b/>
                <w:color w:val="000000"/>
                <w:sz w:val="28"/>
                <w:szCs w:val="28"/>
              </w:rPr>
              <w:t>日期</w:t>
            </w:r>
          </w:p>
        </w:tc>
        <w:tc>
          <w:tcPr>
            <w:tcW w:w="7256" w:type="dxa"/>
            <w:gridSpan w:val="6"/>
          </w:tcPr>
          <w:p w:rsidR="00EE79EC" w:rsidRDefault="00EE79EC" w:rsidP="00A35A9A">
            <w:pPr>
              <w:spacing w:line="480" w:lineRule="exact"/>
              <w:jc w:val="center"/>
              <w:rPr>
                <w:rFonts w:ascii="宋体" w:hAnsi="宋体"/>
                <w:color w:val="000000"/>
                <w:sz w:val="28"/>
                <w:szCs w:val="28"/>
              </w:rPr>
            </w:pPr>
          </w:p>
        </w:tc>
      </w:tr>
    </w:tbl>
    <w:p w:rsidR="00EE79EC" w:rsidRPr="0029199C" w:rsidRDefault="00EE79EC" w:rsidP="00EE79EC">
      <w:pPr>
        <w:rPr>
          <w:rFonts w:ascii="宋体" w:hAnsi="宋体"/>
          <w:color w:val="000000"/>
          <w:sz w:val="24"/>
        </w:rPr>
      </w:pPr>
    </w:p>
    <w:p w:rsidR="00EE79EC" w:rsidRDefault="00EE79EC" w:rsidP="00EE79EC">
      <w:pPr>
        <w:jc w:val="right"/>
      </w:pPr>
      <w:r w:rsidRPr="004622EB">
        <w:rPr>
          <w:rFonts w:ascii="宋体" w:hAnsi="宋体" w:hint="eastAsia"/>
          <w:b/>
          <w:sz w:val="32"/>
          <w:szCs w:val="32"/>
        </w:rPr>
        <w:t>（清楚填写</w:t>
      </w:r>
      <w:r>
        <w:rPr>
          <w:rFonts w:ascii="宋体" w:hAnsi="宋体" w:hint="eastAsia"/>
          <w:b/>
          <w:sz w:val="32"/>
          <w:szCs w:val="32"/>
        </w:rPr>
        <w:t>，复印有效</w:t>
      </w:r>
      <w:r w:rsidRPr="004622EB">
        <w:rPr>
          <w:rFonts w:ascii="宋体" w:hAnsi="宋体" w:hint="eastAsia"/>
          <w:b/>
          <w:sz w:val="32"/>
          <w:szCs w:val="32"/>
        </w:rPr>
        <w:t>）</w:t>
      </w:r>
    </w:p>
    <w:p w:rsidR="00EE79EC" w:rsidRPr="00EE79EC" w:rsidRDefault="00EE79EC" w:rsidP="00A709B0">
      <w:pPr>
        <w:pStyle w:val="a7"/>
        <w:spacing w:line="276" w:lineRule="auto"/>
        <w:ind w:left="703" w:rightChars="66" w:right="139" w:firstLineChars="0" w:firstLine="0"/>
        <w:jc w:val="right"/>
        <w:rPr>
          <w:rFonts w:asciiTheme="minorEastAsia" w:eastAsiaTheme="minorEastAsia" w:hAnsiTheme="minorEastAsia"/>
          <w:bCs/>
          <w:sz w:val="32"/>
          <w:szCs w:val="32"/>
        </w:rPr>
      </w:pPr>
    </w:p>
    <w:sectPr w:rsidR="00EE79EC" w:rsidRPr="00EE79EC" w:rsidSect="00444665">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85" w:rsidRDefault="00EE4C85" w:rsidP="000C2429">
      <w:r>
        <w:separator/>
      </w:r>
    </w:p>
  </w:endnote>
  <w:endnote w:type="continuationSeparator" w:id="0">
    <w:p w:rsidR="00EE4C85" w:rsidRDefault="00EE4C85" w:rsidP="000C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粗雅宋_GBK">
    <w:altName w:val="宋体"/>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85" w:rsidRDefault="00EE4C85" w:rsidP="000C2429">
      <w:r>
        <w:separator/>
      </w:r>
    </w:p>
  </w:footnote>
  <w:footnote w:type="continuationSeparator" w:id="0">
    <w:p w:rsidR="00EE4C85" w:rsidRDefault="00EE4C85" w:rsidP="000C2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40DC"/>
    <w:multiLevelType w:val="hybridMultilevel"/>
    <w:tmpl w:val="FE4E7AD2"/>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nsid w:val="26572282"/>
    <w:multiLevelType w:val="hybridMultilevel"/>
    <w:tmpl w:val="0F1C27D4"/>
    <w:lvl w:ilvl="0" w:tplc="5AA27DD6">
      <w:start w:val="1"/>
      <w:numFmt w:val="bullet"/>
      <w:lvlText w:val="◦"/>
      <w:lvlJc w:val="left"/>
      <w:pPr>
        <w:tabs>
          <w:tab w:val="num" w:pos="720"/>
        </w:tabs>
        <w:ind w:left="720" w:hanging="360"/>
      </w:pPr>
      <w:rPr>
        <w:rFonts w:ascii="Verdana" w:hAnsi="Verdana" w:hint="default"/>
      </w:rPr>
    </w:lvl>
    <w:lvl w:ilvl="1" w:tplc="1FE892E4">
      <w:start w:val="1"/>
      <w:numFmt w:val="bullet"/>
      <w:lvlText w:val="◦"/>
      <w:lvlJc w:val="left"/>
      <w:pPr>
        <w:tabs>
          <w:tab w:val="num" w:pos="1440"/>
        </w:tabs>
        <w:ind w:left="1440" w:hanging="360"/>
      </w:pPr>
      <w:rPr>
        <w:rFonts w:ascii="Verdana" w:hAnsi="Verdana" w:hint="default"/>
      </w:rPr>
    </w:lvl>
    <w:lvl w:ilvl="2" w:tplc="D9621966" w:tentative="1">
      <w:start w:val="1"/>
      <w:numFmt w:val="bullet"/>
      <w:lvlText w:val="◦"/>
      <w:lvlJc w:val="left"/>
      <w:pPr>
        <w:tabs>
          <w:tab w:val="num" w:pos="2160"/>
        </w:tabs>
        <w:ind w:left="2160" w:hanging="360"/>
      </w:pPr>
      <w:rPr>
        <w:rFonts w:ascii="Verdana" w:hAnsi="Verdana" w:hint="default"/>
      </w:rPr>
    </w:lvl>
    <w:lvl w:ilvl="3" w:tplc="C302D7FE" w:tentative="1">
      <w:start w:val="1"/>
      <w:numFmt w:val="bullet"/>
      <w:lvlText w:val="◦"/>
      <w:lvlJc w:val="left"/>
      <w:pPr>
        <w:tabs>
          <w:tab w:val="num" w:pos="2880"/>
        </w:tabs>
        <w:ind w:left="2880" w:hanging="360"/>
      </w:pPr>
      <w:rPr>
        <w:rFonts w:ascii="Verdana" w:hAnsi="Verdana" w:hint="default"/>
      </w:rPr>
    </w:lvl>
    <w:lvl w:ilvl="4" w:tplc="AC9C81C8" w:tentative="1">
      <w:start w:val="1"/>
      <w:numFmt w:val="bullet"/>
      <w:lvlText w:val="◦"/>
      <w:lvlJc w:val="left"/>
      <w:pPr>
        <w:tabs>
          <w:tab w:val="num" w:pos="3600"/>
        </w:tabs>
        <w:ind w:left="3600" w:hanging="360"/>
      </w:pPr>
      <w:rPr>
        <w:rFonts w:ascii="Verdana" w:hAnsi="Verdana" w:hint="default"/>
      </w:rPr>
    </w:lvl>
    <w:lvl w:ilvl="5" w:tplc="34805DFE" w:tentative="1">
      <w:start w:val="1"/>
      <w:numFmt w:val="bullet"/>
      <w:lvlText w:val="◦"/>
      <w:lvlJc w:val="left"/>
      <w:pPr>
        <w:tabs>
          <w:tab w:val="num" w:pos="4320"/>
        </w:tabs>
        <w:ind w:left="4320" w:hanging="360"/>
      </w:pPr>
      <w:rPr>
        <w:rFonts w:ascii="Verdana" w:hAnsi="Verdana" w:hint="default"/>
      </w:rPr>
    </w:lvl>
    <w:lvl w:ilvl="6" w:tplc="5790C286" w:tentative="1">
      <w:start w:val="1"/>
      <w:numFmt w:val="bullet"/>
      <w:lvlText w:val="◦"/>
      <w:lvlJc w:val="left"/>
      <w:pPr>
        <w:tabs>
          <w:tab w:val="num" w:pos="5040"/>
        </w:tabs>
        <w:ind w:left="5040" w:hanging="360"/>
      </w:pPr>
      <w:rPr>
        <w:rFonts w:ascii="Verdana" w:hAnsi="Verdana" w:hint="default"/>
      </w:rPr>
    </w:lvl>
    <w:lvl w:ilvl="7" w:tplc="0D66507A" w:tentative="1">
      <w:start w:val="1"/>
      <w:numFmt w:val="bullet"/>
      <w:lvlText w:val="◦"/>
      <w:lvlJc w:val="left"/>
      <w:pPr>
        <w:tabs>
          <w:tab w:val="num" w:pos="5760"/>
        </w:tabs>
        <w:ind w:left="5760" w:hanging="360"/>
      </w:pPr>
      <w:rPr>
        <w:rFonts w:ascii="Verdana" w:hAnsi="Verdana" w:hint="default"/>
      </w:rPr>
    </w:lvl>
    <w:lvl w:ilvl="8" w:tplc="F33C06A4" w:tentative="1">
      <w:start w:val="1"/>
      <w:numFmt w:val="bullet"/>
      <w:lvlText w:val="◦"/>
      <w:lvlJc w:val="left"/>
      <w:pPr>
        <w:tabs>
          <w:tab w:val="num" w:pos="6480"/>
        </w:tabs>
        <w:ind w:left="6480" w:hanging="360"/>
      </w:pPr>
      <w:rPr>
        <w:rFonts w:ascii="Verdana" w:hAnsi="Verdana" w:hint="default"/>
      </w:rPr>
    </w:lvl>
  </w:abstractNum>
  <w:abstractNum w:abstractNumId="2">
    <w:nsid w:val="31E55ABA"/>
    <w:multiLevelType w:val="hybridMultilevel"/>
    <w:tmpl w:val="A4AE1B60"/>
    <w:lvl w:ilvl="0" w:tplc="7B9C7E7E">
      <w:start w:val="1"/>
      <w:numFmt w:val="bullet"/>
      <w:lvlText w:val=""/>
      <w:lvlJc w:val="left"/>
      <w:pPr>
        <w:tabs>
          <w:tab w:val="num" w:pos="720"/>
        </w:tabs>
        <w:ind w:left="720" w:hanging="360"/>
      </w:pPr>
      <w:rPr>
        <w:rFonts w:ascii="Wingdings 2" w:hAnsi="Wingdings 2" w:hint="default"/>
      </w:rPr>
    </w:lvl>
    <w:lvl w:ilvl="1" w:tplc="23BC6188">
      <w:start w:val="1"/>
      <w:numFmt w:val="bullet"/>
      <w:lvlText w:val=""/>
      <w:lvlJc w:val="left"/>
      <w:pPr>
        <w:tabs>
          <w:tab w:val="num" w:pos="1440"/>
        </w:tabs>
        <w:ind w:left="1440" w:hanging="360"/>
      </w:pPr>
      <w:rPr>
        <w:rFonts w:ascii="Wingdings 2" w:hAnsi="Wingdings 2" w:hint="default"/>
      </w:rPr>
    </w:lvl>
    <w:lvl w:ilvl="2" w:tplc="18CA4D58" w:tentative="1">
      <w:start w:val="1"/>
      <w:numFmt w:val="bullet"/>
      <w:lvlText w:val=""/>
      <w:lvlJc w:val="left"/>
      <w:pPr>
        <w:tabs>
          <w:tab w:val="num" w:pos="2160"/>
        </w:tabs>
        <w:ind w:left="2160" w:hanging="360"/>
      </w:pPr>
      <w:rPr>
        <w:rFonts w:ascii="Wingdings 2" w:hAnsi="Wingdings 2" w:hint="default"/>
      </w:rPr>
    </w:lvl>
    <w:lvl w:ilvl="3" w:tplc="788AD22E" w:tentative="1">
      <w:start w:val="1"/>
      <w:numFmt w:val="bullet"/>
      <w:lvlText w:val=""/>
      <w:lvlJc w:val="left"/>
      <w:pPr>
        <w:tabs>
          <w:tab w:val="num" w:pos="2880"/>
        </w:tabs>
        <w:ind w:left="2880" w:hanging="360"/>
      </w:pPr>
      <w:rPr>
        <w:rFonts w:ascii="Wingdings 2" w:hAnsi="Wingdings 2" w:hint="default"/>
      </w:rPr>
    </w:lvl>
    <w:lvl w:ilvl="4" w:tplc="BFB280C0" w:tentative="1">
      <w:start w:val="1"/>
      <w:numFmt w:val="bullet"/>
      <w:lvlText w:val=""/>
      <w:lvlJc w:val="left"/>
      <w:pPr>
        <w:tabs>
          <w:tab w:val="num" w:pos="3600"/>
        </w:tabs>
        <w:ind w:left="3600" w:hanging="360"/>
      </w:pPr>
      <w:rPr>
        <w:rFonts w:ascii="Wingdings 2" w:hAnsi="Wingdings 2" w:hint="default"/>
      </w:rPr>
    </w:lvl>
    <w:lvl w:ilvl="5" w:tplc="B7DE7244" w:tentative="1">
      <w:start w:val="1"/>
      <w:numFmt w:val="bullet"/>
      <w:lvlText w:val=""/>
      <w:lvlJc w:val="left"/>
      <w:pPr>
        <w:tabs>
          <w:tab w:val="num" w:pos="4320"/>
        </w:tabs>
        <w:ind w:left="4320" w:hanging="360"/>
      </w:pPr>
      <w:rPr>
        <w:rFonts w:ascii="Wingdings 2" w:hAnsi="Wingdings 2" w:hint="default"/>
      </w:rPr>
    </w:lvl>
    <w:lvl w:ilvl="6" w:tplc="F4889CFE" w:tentative="1">
      <w:start w:val="1"/>
      <w:numFmt w:val="bullet"/>
      <w:lvlText w:val=""/>
      <w:lvlJc w:val="left"/>
      <w:pPr>
        <w:tabs>
          <w:tab w:val="num" w:pos="5040"/>
        </w:tabs>
        <w:ind w:left="5040" w:hanging="360"/>
      </w:pPr>
      <w:rPr>
        <w:rFonts w:ascii="Wingdings 2" w:hAnsi="Wingdings 2" w:hint="default"/>
      </w:rPr>
    </w:lvl>
    <w:lvl w:ilvl="7" w:tplc="3ABCCBE2" w:tentative="1">
      <w:start w:val="1"/>
      <w:numFmt w:val="bullet"/>
      <w:lvlText w:val=""/>
      <w:lvlJc w:val="left"/>
      <w:pPr>
        <w:tabs>
          <w:tab w:val="num" w:pos="5760"/>
        </w:tabs>
        <w:ind w:left="5760" w:hanging="360"/>
      </w:pPr>
      <w:rPr>
        <w:rFonts w:ascii="Wingdings 2" w:hAnsi="Wingdings 2" w:hint="default"/>
      </w:rPr>
    </w:lvl>
    <w:lvl w:ilvl="8" w:tplc="57A009A0" w:tentative="1">
      <w:start w:val="1"/>
      <w:numFmt w:val="bullet"/>
      <w:lvlText w:val=""/>
      <w:lvlJc w:val="left"/>
      <w:pPr>
        <w:tabs>
          <w:tab w:val="num" w:pos="6480"/>
        </w:tabs>
        <w:ind w:left="6480" w:hanging="360"/>
      </w:pPr>
      <w:rPr>
        <w:rFonts w:ascii="Wingdings 2" w:hAnsi="Wingdings 2" w:hint="default"/>
      </w:rPr>
    </w:lvl>
  </w:abstractNum>
  <w:abstractNum w:abstractNumId="3">
    <w:nsid w:val="4F467B9D"/>
    <w:multiLevelType w:val="hybridMultilevel"/>
    <w:tmpl w:val="F5CC20D8"/>
    <w:lvl w:ilvl="0" w:tplc="74D8261A">
      <w:start w:val="1"/>
      <w:numFmt w:val="bullet"/>
      <w:lvlText w:val=""/>
      <w:lvlJc w:val="left"/>
      <w:pPr>
        <w:tabs>
          <w:tab w:val="num" w:pos="720"/>
        </w:tabs>
        <w:ind w:left="720" w:hanging="360"/>
      </w:pPr>
      <w:rPr>
        <w:rFonts w:ascii="Wingdings 2" w:hAnsi="Wingdings 2" w:hint="default"/>
      </w:rPr>
    </w:lvl>
    <w:lvl w:ilvl="1" w:tplc="1A4A06DE" w:tentative="1">
      <w:start w:val="1"/>
      <w:numFmt w:val="bullet"/>
      <w:lvlText w:val=""/>
      <w:lvlJc w:val="left"/>
      <w:pPr>
        <w:tabs>
          <w:tab w:val="num" w:pos="1440"/>
        </w:tabs>
        <w:ind w:left="1440" w:hanging="360"/>
      </w:pPr>
      <w:rPr>
        <w:rFonts w:ascii="Wingdings 2" w:hAnsi="Wingdings 2" w:hint="default"/>
      </w:rPr>
    </w:lvl>
    <w:lvl w:ilvl="2" w:tplc="CFF21E08" w:tentative="1">
      <w:start w:val="1"/>
      <w:numFmt w:val="bullet"/>
      <w:lvlText w:val=""/>
      <w:lvlJc w:val="left"/>
      <w:pPr>
        <w:tabs>
          <w:tab w:val="num" w:pos="2160"/>
        </w:tabs>
        <w:ind w:left="2160" w:hanging="360"/>
      </w:pPr>
      <w:rPr>
        <w:rFonts w:ascii="Wingdings 2" w:hAnsi="Wingdings 2" w:hint="default"/>
      </w:rPr>
    </w:lvl>
    <w:lvl w:ilvl="3" w:tplc="7584C20C" w:tentative="1">
      <w:start w:val="1"/>
      <w:numFmt w:val="bullet"/>
      <w:lvlText w:val=""/>
      <w:lvlJc w:val="left"/>
      <w:pPr>
        <w:tabs>
          <w:tab w:val="num" w:pos="2880"/>
        </w:tabs>
        <w:ind w:left="2880" w:hanging="360"/>
      </w:pPr>
      <w:rPr>
        <w:rFonts w:ascii="Wingdings 2" w:hAnsi="Wingdings 2" w:hint="default"/>
      </w:rPr>
    </w:lvl>
    <w:lvl w:ilvl="4" w:tplc="D696D25C" w:tentative="1">
      <w:start w:val="1"/>
      <w:numFmt w:val="bullet"/>
      <w:lvlText w:val=""/>
      <w:lvlJc w:val="left"/>
      <w:pPr>
        <w:tabs>
          <w:tab w:val="num" w:pos="3600"/>
        </w:tabs>
        <w:ind w:left="3600" w:hanging="360"/>
      </w:pPr>
      <w:rPr>
        <w:rFonts w:ascii="Wingdings 2" w:hAnsi="Wingdings 2" w:hint="default"/>
      </w:rPr>
    </w:lvl>
    <w:lvl w:ilvl="5" w:tplc="BF66255C" w:tentative="1">
      <w:start w:val="1"/>
      <w:numFmt w:val="bullet"/>
      <w:lvlText w:val=""/>
      <w:lvlJc w:val="left"/>
      <w:pPr>
        <w:tabs>
          <w:tab w:val="num" w:pos="4320"/>
        </w:tabs>
        <w:ind w:left="4320" w:hanging="360"/>
      </w:pPr>
      <w:rPr>
        <w:rFonts w:ascii="Wingdings 2" w:hAnsi="Wingdings 2" w:hint="default"/>
      </w:rPr>
    </w:lvl>
    <w:lvl w:ilvl="6" w:tplc="864A337C" w:tentative="1">
      <w:start w:val="1"/>
      <w:numFmt w:val="bullet"/>
      <w:lvlText w:val=""/>
      <w:lvlJc w:val="left"/>
      <w:pPr>
        <w:tabs>
          <w:tab w:val="num" w:pos="5040"/>
        </w:tabs>
        <w:ind w:left="5040" w:hanging="360"/>
      </w:pPr>
      <w:rPr>
        <w:rFonts w:ascii="Wingdings 2" w:hAnsi="Wingdings 2" w:hint="default"/>
      </w:rPr>
    </w:lvl>
    <w:lvl w:ilvl="7" w:tplc="761ECEE0" w:tentative="1">
      <w:start w:val="1"/>
      <w:numFmt w:val="bullet"/>
      <w:lvlText w:val=""/>
      <w:lvlJc w:val="left"/>
      <w:pPr>
        <w:tabs>
          <w:tab w:val="num" w:pos="5760"/>
        </w:tabs>
        <w:ind w:left="5760" w:hanging="360"/>
      </w:pPr>
      <w:rPr>
        <w:rFonts w:ascii="Wingdings 2" w:hAnsi="Wingdings 2" w:hint="default"/>
      </w:rPr>
    </w:lvl>
    <w:lvl w:ilvl="8" w:tplc="FFEEF63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256"/>
    <w:rsid w:val="000510C1"/>
    <w:rsid w:val="000C2429"/>
    <w:rsid w:val="000F25CE"/>
    <w:rsid w:val="00127EDA"/>
    <w:rsid w:val="001523BF"/>
    <w:rsid w:val="00172A27"/>
    <w:rsid w:val="00187C49"/>
    <w:rsid w:val="001E476F"/>
    <w:rsid w:val="001F534B"/>
    <w:rsid w:val="00214C26"/>
    <w:rsid w:val="00215231"/>
    <w:rsid w:val="00252ABE"/>
    <w:rsid w:val="00256800"/>
    <w:rsid w:val="00293E02"/>
    <w:rsid w:val="002A0EAB"/>
    <w:rsid w:val="002A11F8"/>
    <w:rsid w:val="002B7CFD"/>
    <w:rsid w:val="00325EF8"/>
    <w:rsid w:val="00376182"/>
    <w:rsid w:val="003C28C9"/>
    <w:rsid w:val="003C6B13"/>
    <w:rsid w:val="003E2EAB"/>
    <w:rsid w:val="0040412C"/>
    <w:rsid w:val="00431F04"/>
    <w:rsid w:val="0043498D"/>
    <w:rsid w:val="00444665"/>
    <w:rsid w:val="004E6B5A"/>
    <w:rsid w:val="00501044"/>
    <w:rsid w:val="00546FA6"/>
    <w:rsid w:val="005825BD"/>
    <w:rsid w:val="005B1156"/>
    <w:rsid w:val="00611A9E"/>
    <w:rsid w:val="00626FB4"/>
    <w:rsid w:val="006D0FD9"/>
    <w:rsid w:val="006D259B"/>
    <w:rsid w:val="006E68A1"/>
    <w:rsid w:val="00712392"/>
    <w:rsid w:val="00712644"/>
    <w:rsid w:val="0076375D"/>
    <w:rsid w:val="008154B9"/>
    <w:rsid w:val="00823869"/>
    <w:rsid w:val="0082779F"/>
    <w:rsid w:val="008520E9"/>
    <w:rsid w:val="008620FA"/>
    <w:rsid w:val="00877220"/>
    <w:rsid w:val="008961E4"/>
    <w:rsid w:val="00926867"/>
    <w:rsid w:val="00937D65"/>
    <w:rsid w:val="00940DED"/>
    <w:rsid w:val="009450B1"/>
    <w:rsid w:val="00986589"/>
    <w:rsid w:val="00A23297"/>
    <w:rsid w:val="00A35A9A"/>
    <w:rsid w:val="00A41E22"/>
    <w:rsid w:val="00A709B0"/>
    <w:rsid w:val="00A92F39"/>
    <w:rsid w:val="00AA3558"/>
    <w:rsid w:val="00AC1A9E"/>
    <w:rsid w:val="00AF16A5"/>
    <w:rsid w:val="00B029C1"/>
    <w:rsid w:val="00B10597"/>
    <w:rsid w:val="00B36A59"/>
    <w:rsid w:val="00B47289"/>
    <w:rsid w:val="00BC22E6"/>
    <w:rsid w:val="00C173A3"/>
    <w:rsid w:val="00C20DC9"/>
    <w:rsid w:val="00C215B7"/>
    <w:rsid w:val="00C700BF"/>
    <w:rsid w:val="00CA0513"/>
    <w:rsid w:val="00CC6497"/>
    <w:rsid w:val="00CF103A"/>
    <w:rsid w:val="00D207AD"/>
    <w:rsid w:val="00D25A3F"/>
    <w:rsid w:val="00D35E4F"/>
    <w:rsid w:val="00D4001D"/>
    <w:rsid w:val="00D554C5"/>
    <w:rsid w:val="00D75F51"/>
    <w:rsid w:val="00D80088"/>
    <w:rsid w:val="00DD31B6"/>
    <w:rsid w:val="00DE40E2"/>
    <w:rsid w:val="00E15751"/>
    <w:rsid w:val="00E64AB8"/>
    <w:rsid w:val="00E70ECB"/>
    <w:rsid w:val="00E9608D"/>
    <w:rsid w:val="00EE4C85"/>
    <w:rsid w:val="00EE6651"/>
    <w:rsid w:val="00EE79EC"/>
    <w:rsid w:val="00FA0BD2"/>
    <w:rsid w:val="00FC6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20FA"/>
    <w:rPr>
      <w:color w:val="0000FF"/>
      <w:u w:val="single"/>
    </w:rPr>
  </w:style>
  <w:style w:type="paragraph" w:styleId="a4">
    <w:name w:val="header"/>
    <w:basedOn w:val="a"/>
    <w:rsid w:val="008620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Indent 2"/>
    <w:basedOn w:val="a"/>
    <w:rsid w:val="008620FA"/>
    <w:pPr>
      <w:spacing w:line="440" w:lineRule="exact"/>
      <w:ind w:firstLineChars="200" w:firstLine="560"/>
    </w:pPr>
    <w:rPr>
      <w:sz w:val="28"/>
      <w:szCs w:val="24"/>
    </w:rPr>
  </w:style>
  <w:style w:type="paragraph" w:styleId="a5">
    <w:name w:val="footer"/>
    <w:basedOn w:val="a"/>
    <w:rsid w:val="008620FA"/>
    <w:pPr>
      <w:tabs>
        <w:tab w:val="center" w:pos="4153"/>
        <w:tab w:val="right" w:pos="8306"/>
      </w:tabs>
      <w:snapToGrid w:val="0"/>
      <w:jc w:val="left"/>
    </w:pPr>
    <w:rPr>
      <w:sz w:val="18"/>
    </w:rPr>
  </w:style>
  <w:style w:type="paragraph" w:styleId="a6">
    <w:name w:val="Date"/>
    <w:basedOn w:val="a"/>
    <w:next w:val="a"/>
    <w:link w:val="Char"/>
    <w:uiPriority w:val="99"/>
    <w:semiHidden/>
    <w:unhideWhenUsed/>
    <w:rsid w:val="00D207AD"/>
    <w:pPr>
      <w:ind w:leftChars="2500" w:left="100"/>
    </w:pPr>
  </w:style>
  <w:style w:type="character" w:customStyle="1" w:styleId="Char">
    <w:name w:val="日期 Char"/>
    <w:basedOn w:val="a0"/>
    <w:link w:val="a6"/>
    <w:uiPriority w:val="99"/>
    <w:semiHidden/>
    <w:rsid w:val="00D207AD"/>
    <w:rPr>
      <w:kern w:val="2"/>
      <w:sz w:val="21"/>
    </w:rPr>
  </w:style>
  <w:style w:type="paragraph" w:styleId="a7">
    <w:name w:val="List Paragraph"/>
    <w:basedOn w:val="a"/>
    <w:uiPriority w:val="34"/>
    <w:qFormat/>
    <w:rsid w:val="00D207AD"/>
    <w:pPr>
      <w:ind w:firstLineChars="200" w:firstLine="420"/>
    </w:pPr>
  </w:style>
  <w:style w:type="paragraph" w:styleId="a8">
    <w:name w:val="Revision"/>
    <w:hidden/>
    <w:uiPriority w:val="99"/>
    <w:semiHidden/>
    <w:rsid w:val="001E476F"/>
    <w:rPr>
      <w:kern w:val="2"/>
      <w:sz w:val="21"/>
    </w:rPr>
  </w:style>
  <w:style w:type="paragraph" w:styleId="a9">
    <w:name w:val="Balloon Text"/>
    <w:basedOn w:val="a"/>
    <w:link w:val="Char0"/>
    <w:uiPriority w:val="99"/>
    <w:semiHidden/>
    <w:unhideWhenUsed/>
    <w:rsid w:val="001E476F"/>
    <w:rPr>
      <w:sz w:val="18"/>
      <w:szCs w:val="18"/>
    </w:rPr>
  </w:style>
  <w:style w:type="character" w:customStyle="1" w:styleId="Char0">
    <w:name w:val="批注框文本 Char"/>
    <w:basedOn w:val="a0"/>
    <w:link w:val="a9"/>
    <w:uiPriority w:val="99"/>
    <w:semiHidden/>
    <w:rsid w:val="001E476F"/>
    <w:rPr>
      <w:kern w:val="2"/>
      <w:sz w:val="18"/>
      <w:szCs w:val="18"/>
    </w:rPr>
  </w:style>
  <w:style w:type="character" w:styleId="aa">
    <w:name w:val="annotation reference"/>
    <w:basedOn w:val="a0"/>
    <w:uiPriority w:val="99"/>
    <w:semiHidden/>
    <w:unhideWhenUsed/>
    <w:rsid w:val="001E476F"/>
    <w:rPr>
      <w:sz w:val="21"/>
      <w:szCs w:val="21"/>
    </w:rPr>
  </w:style>
  <w:style w:type="paragraph" w:styleId="ab">
    <w:name w:val="annotation text"/>
    <w:basedOn w:val="a"/>
    <w:link w:val="Char1"/>
    <w:uiPriority w:val="99"/>
    <w:semiHidden/>
    <w:unhideWhenUsed/>
    <w:rsid w:val="001E476F"/>
    <w:pPr>
      <w:jc w:val="left"/>
    </w:pPr>
  </w:style>
  <w:style w:type="character" w:customStyle="1" w:styleId="Char1">
    <w:name w:val="批注文字 Char"/>
    <w:basedOn w:val="a0"/>
    <w:link w:val="ab"/>
    <w:uiPriority w:val="99"/>
    <w:semiHidden/>
    <w:rsid w:val="001E476F"/>
    <w:rPr>
      <w:kern w:val="2"/>
      <w:sz w:val="21"/>
    </w:rPr>
  </w:style>
  <w:style w:type="paragraph" w:styleId="ac">
    <w:name w:val="annotation subject"/>
    <w:basedOn w:val="ab"/>
    <w:next w:val="ab"/>
    <w:link w:val="Char2"/>
    <w:uiPriority w:val="99"/>
    <w:semiHidden/>
    <w:unhideWhenUsed/>
    <w:rsid w:val="001E476F"/>
    <w:rPr>
      <w:b/>
      <w:bCs/>
    </w:rPr>
  </w:style>
  <w:style w:type="character" w:customStyle="1" w:styleId="Char2">
    <w:name w:val="批注主题 Char"/>
    <w:basedOn w:val="Char1"/>
    <w:link w:val="ac"/>
    <w:uiPriority w:val="99"/>
    <w:semiHidden/>
    <w:rsid w:val="001E476F"/>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Indent 2"/>
    <w:basedOn w:val="a"/>
    <w:pPr>
      <w:spacing w:line="440" w:lineRule="exact"/>
      <w:ind w:firstLineChars="200" w:firstLine="560"/>
    </w:pPr>
    <w:rPr>
      <w:sz w:val="28"/>
      <w:szCs w:val="24"/>
    </w:rPr>
  </w:style>
  <w:style w:type="paragraph" w:styleId="a5">
    <w:name w:val="footer"/>
    <w:basedOn w:val="a"/>
    <w:pPr>
      <w:tabs>
        <w:tab w:val="center" w:pos="4153"/>
        <w:tab w:val="right" w:pos="8306"/>
      </w:tabs>
      <w:snapToGrid w:val="0"/>
      <w:jc w:val="left"/>
    </w:pPr>
    <w:rPr>
      <w:sz w:val="18"/>
    </w:rPr>
  </w:style>
  <w:style w:type="paragraph" w:styleId="a6">
    <w:name w:val="Date"/>
    <w:basedOn w:val="a"/>
    <w:next w:val="a"/>
    <w:link w:val="Char"/>
    <w:uiPriority w:val="99"/>
    <w:semiHidden/>
    <w:unhideWhenUsed/>
    <w:rsid w:val="00D207AD"/>
    <w:pPr>
      <w:ind w:leftChars="2500" w:left="100"/>
    </w:pPr>
  </w:style>
  <w:style w:type="character" w:customStyle="1" w:styleId="Char">
    <w:name w:val="日期 Char"/>
    <w:basedOn w:val="a0"/>
    <w:link w:val="a6"/>
    <w:uiPriority w:val="99"/>
    <w:semiHidden/>
    <w:rsid w:val="00D207AD"/>
    <w:rPr>
      <w:kern w:val="2"/>
      <w:sz w:val="21"/>
    </w:rPr>
  </w:style>
  <w:style w:type="paragraph" w:styleId="a7">
    <w:name w:val="List Paragraph"/>
    <w:basedOn w:val="a"/>
    <w:uiPriority w:val="34"/>
    <w:qFormat/>
    <w:rsid w:val="00D207AD"/>
    <w:pPr>
      <w:ind w:firstLineChars="200" w:firstLine="420"/>
    </w:pPr>
  </w:style>
  <w:style w:type="paragraph" w:styleId="a8">
    <w:name w:val="Revision"/>
    <w:hidden/>
    <w:uiPriority w:val="99"/>
    <w:semiHidden/>
    <w:rsid w:val="001E476F"/>
    <w:rPr>
      <w:kern w:val="2"/>
      <w:sz w:val="21"/>
    </w:rPr>
  </w:style>
  <w:style w:type="paragraph" w:styleId="a9">
    <w:name w:val="Balloon Text"/>
    <w:basedOn w:val="a"/>
    <w:link w:val="Char0"/>
    <w:uiPriority w:val="99"/>
    <w:semiHidden/>
    <w:unhideWhenUsed/>
    <w:rsid w:val="001E476F"/>
    <w:rPr>
      <w:sz w:val="18"/>
      <w:szCs w:val="18"/>
    </w:rPr>
  </w:style>
  <w:style w:type="character" w:customStyle="1" w:styleId="Char0">
    <w:name w:val="批注框文本 Char"/>
    <w:basedOn w:val="a0"/>
    <w:link w:val="a9"/>
    <w:uiPriority w:val="99"/>
    <w:semiHidden/>
    <w:rsid w:val="001E476F"/>
    <w:rPr>
      <w:kern w:val="2"/>
      <w:sz w:val="18"/>
      <w:szCs w:val="18"/>
    </w:rPr>
  </w:style>
  <w:style w:type="character" w:styleId="aa">
    <w:name w:val="annotation reference"/>
    <w:basedOn w:val="a0"/>
    <w:uiPriority w:val="99"/>
    <w:semiHidden/>
    <w:unhideWhenUsed/>
    <w:rsid w:val="001E476F"/>
    <w:rPr>
      <w:sz w:val="21"/>
      <w:szCs w:val="21"/>
    </w:rPr>
  </w:style>
  <w:style w:type="paragraph" w:styleId="ab">
    <w:name w:val="annotation text"/>
    <w:basedOn w:val="a"/>
    <w:link w:val="Char1"/>
    <w:uiPriority w:val="99"/>
    <w:semiHidden/>
    <w:unhideWhenUsed/>
    <w:rsid w:val="001E476F"/>
    <w:pPr>
      <w:jc w:val="left"/>
    </w:pPr>
  </w:style>
  <w:style w:type="character" w:customStyle="1" w:styleId="Char1">
    <w:name w:val="批注文字 Char"/>
    <w:basedOn w:val="a0"/>
    <w:link w:val="ab"/>
    <w:uiPriority w:val="99"/>
    <w:semiHidden/>
    <w:rsid w:val="001E476F"/>
    <w:rPr>
      <w:kern w:val="2"/>
      <w:sz w:val="21"/>
    </w:rPr>
  </w:style>
  <w:style w:type="paragraph" w:styleId="ac">
    <w:name w:val="annotation subject"/>
    <w:basedOn w:val="ab"/>
    <w:next w:val="ab"/>
    <w:link w:val="Char2"/>
    <w:uiPriority w:val="99"/>
    <w:semiHidden/>
    <w:unhideWhenUsed/>
    <w:rsid w:val="001E476F"/>
    <w:rPr>
      <w:b/>
      <w:bCs/>
    </w:rPr>
  </w:style>
  <w:style w:type="character" w:customStyle="1" w:styleId="Char2">
    <w:name w:val="批注主题 Char"/>
    <w:basedOn w:val="Char1"/>
    <w:link w:val="ac"/>
    <w:uiPriority w:val="99"/>
    <w:semiHidden/>
    <w:rsid w:val="001E47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6659">
      <w:bodyDiv w:val="1"/>
      <w:marLeft w:val="0"/>
      <w:marRight w:val="0"/>
      <w:marTop w:val="0"/>
      <w:marBottom w:val="0"/>
      <w:divBdr>
        <w:top w:val="none" w:sz="0" w:space="0" w:color="auto"/>
        <w:left w:val="none" w:sz="0" w:space="0" w:color="auto"/>
        <w:bottom w:val="none" w:sz="0" w:space="0" w:color="auto"/>
        <w:right w:val="none" w:sz="0" w:space="0" w:color="auto"/>
      </w:divBdr>
      <w:divsChild>
        <w:div w:id="595409514">
          <w:marLeft w:val="576"/>
          <w:marRight w:val="0"/>
          <w:marTop w:val="120"/>
          <w:marBottom w:val="0"/>
          <w:divBdr>
            <w:top w:val="none" w:sz="0" w:space="0" w:color="auto"/>
            <w:left w:val="none" w:sz="0" w:space="0" w:color="auto"/>
            <w:bottom w:val="none" w:sz="0" w:space="0" w:color="auto"/>
            <w:right w:val="none" w:sz="0" w:space="0" w:color="auto"/>
          </w:divBdr>
        </w:div>
      </w:divsChild>
    </w:div>
    <w:div w:id="454494418">
      <w:bodyDiv w:val="1"/>
      <w:marLeft w:val="0"/>
      <w:marRight w:val="0"/>
      <w:marTop w:val="0"/>
      <w:marBottom w:val="0"/>
      <w:divBdr>
        <w:top w:val="none" w:sz="0" w:space="0" w:color="auto"/>
        <w:left w:val="none" w:sz="0" w:space="0" w:color="auto"/>
        <w:bottom w:val="none" w:sz="0" w:space="0" w:color="auto"/>
        <w:right w:val="none" w:sz="0" w:space="0" w:color="auto"/>
      </w:divBdr>
      <w:divsChild>
        <w:div w:id="663825672">
          <w:marLeft w:val="576"/>
          <w:marRight w:val="0"/>
          <w:marTop w:val="120"/>
          <w:marBottom w:val="0"/>
          <w:divBdr>
            <w:top w:val="none" w:sz="0" w:space="0" w:color="auto"/>
            <w:left w:val="none" w:sz="0" w:space="0" w:color="auto"/>
            <w:bottom w:val="none" w:sz="0" w:space="0" w:color="auto"/>
            <w:right w:val="none" w:sz="0" w:space="0" w:color="auto"/>
          </w:divBdr>
        </w:div>
      </w:divsChild>
    </w:div>
    <w:div w:id="901524289">
      <w:bodyDiv w:val="1"/>
      <w:marLeft w:val="0"/>
      <w:marRight w:val="0"/>
      <w:marTop w:val="0"/>
      <w:marBottom w:val="0"/>
      <w:divBdr>
        <w:top w:val="none" w:sz="0" w:space="0" w:color="auto"/>
        <w:left w:val="none" w:sz="0" w:space="0" w:color="auto"/>
        <w:bottom w:val="none" w:sz="0" w:space="0" w:color="auto"/>
        <w:right w:val="none" w:sz="0" w:space="0" w:color="auto"/>
      </w:divBdr>
      <w:divsChild>
        <w:div w:id="740830052">
          <w:marLeft w:val="1008"/>
          <w:marRight w:val="0"/>
          <w:marTop w:val="110"/>
          <w:marBottom w:val="0"/>
          <w:divBdr>
            <w:top w:val="none" w:sz="0" w:space="0" w:color="auto"/>
            <w:left w:val="none" w:sz="0" w:space="0" w:color="auto"/>
            <w:bottom w:val="none" w:sz="0" w:space="0" w:color="auto"/>
            <w:right w:val="none" w:sz="0" w:space="0" w:color="auto"/>
          </w:divBdr>
        </w:div>
      </w:divsChild>
    </w:div>
    <w:div w:id="12616476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04">
          <w:marLeft w:val="576"/>
          <w:marRight w:val="0"/>
          <w:marTop w:val="12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mhigh@pumch.cn&#65292;&#22266;&#23450;&#30005;&#35805;010-6915606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144</Words>
  <Characters>827</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中国医师协会精神科医师分会</dc:title>
  <dc:creator>Lenovo User</dc:creator>
  <cp:lastModifiedBy>00</cp:lastModifiedBy>
  <cp:revision>12</cp:revision>
  <cp:lastPrinted>1900-12-31T16:00:00Z</cp:lastPrinted>
  <dcterms:created xsi:type="dcterms:W3CDTF">2014-04-24T04:26:00Z</dcterms:created>
  <dcterms:modified xsi:type="dcterms:W3CDTF">2014-04-27T07:36:00Z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