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F7" w:rsidRDefault="002D37D1" w:rsidP="00CE120F">
      <w:pPr>
        <w:snapToGrid w:val="0"/>
        <w:jc w:val="left"/>
        <w:rPr>
          <w:rFonts w:ascii="微软雅黑" w:eastAsia="微软雅黑" w:hAnsi="微软雅黑"/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790575" cy="1581150"/>
            <wp:effectExtent l="19050" t="0" r="9525" b="0"/>
            <wp:wrapTight wrapText="bothSides">
              <wp:wrapPolygon edited="0">
                <wp:start x="-520" y="0"/>
                <wp:lineTo x="-520" y="21340"/>
                <wp:lineTo x="21860" y="21340"/>
                <wp:lineTo x="21860" y="0"/>
                <wp:lineTo x="-520" y="0"/>
              </wp:wrapPolygon>
            </wp:wrapTight>
            <wp:docPr id="11" name="图片 11" descr="中国巴林特联盟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中国巴林特联盟标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F8B" w:rsidRPr="00CE120F">
        <w:rPr>
          <w:rFonts w:ascii="微软雅黑" w:eastAsia="微软雅黑" w:hAnsi="微软雅黑" w:hint="eastAsia"/>
          <w:bCs/>
          <w:color w:val="FF0000"/>
          <w:sz w:val="28"/>
          <w:szCs w:val="30"/>
        </w:rPr>
        <w:t>北京协和医院</w:t>
      </w:r>
      <w:r w:rsidR="00C96A7D" w:rsidRPr="00CE120F">
        <w:rPr>
          <w:rFonts w:ascii="微软雅黑" w:eastAsia="微软雅黑" w:hAnsi="微软雅黑" w:hint="eastAsia"/>
          <w:bCs/>
          <w:color w:val="FF0000"/>
          <w:sz w:val="28"/>
          <w:szCs w:val="30"/>
        </w:rPr>
        <w:t>国家级继续教育项目</w:t>
      </w:r>
      <w:r w:rsidR="00945EBF">
        <w:rPr>
          <w:rFonts w:ascii="微软雅黑" w:eastAsia="微软雅黑" w:hAnsi="微软雅黑" w:hint="eastAsia"/>
          <w:bCs/>
          <w:color w:val="FF0000"/>
          <w:sz w:val="28"/>
          <w:szCs w:val="30"/>
        </w:rPr>
        <w:t>——</w:t>
      </w:r>
      <w:r w:rsidR="005733D9" w:rsidRPr="00945EBF">
        <w:rPr>
          <w:rFonts w:ascii="微软雅黑" w:eastAsia="微软雅黑" w:hAnsi="微软雅黑" w:hint="eastAsia"/>
          <w:bCs/>
          <w:color w:val="FF0000"/>
          <w:sz w:val="28"/>
          <w:szCs w:val="30"/>
        </w:rPr>
        <w:t>职业化</w:t>
      </w:r>
      <w:r w:rsidR="00A60B38" w:rsidRPr="00945EBF">
        <w:rPr>
          <w:rFonts w:ascii="微软雅黑" w:eastAsia="微软雅黑" w:hAnsi="微软雅黑" w:hint="eastAsia"/>
          <w:bCs/>
          <w:color w:val="FF0000"/>
          <w:sz w:val="28"/>
          <w:szCs w:val="30"/>
        </w:rPr>
        <w:t xml:space="preserve">医患关系能力建设 </w:t>
      </w:r>
    </w:p>
    <w:p w:rsidR="00CE120F" w:rsidRPr="00CE120F" w:rsidRDefault="007F36A0" w:rsidP="00AE1874">
      <w:pPr>
        <w:snapToGrid w:val="0"/>
        <w:jc w:val="center"/>
        <w:rPr>
          <w:rFonts w:ascii="微软雅黑" w:eastAsia="微软雅黑" w:hAnsi="微软雅黑"/>
          <w:b/>
          <w:bCs/>
          <w:color w:val="FF0000"/>
          <w:sz w:val="24"/>
          <w:szCs w:val="36"/>
        </w:rPr>
      </w:pPr>
      <w:r w:rsidRPr="00F9272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北京国际巴林特</w:t>
      </w:r>
      <w:r w:rsidR="00AD7516" w:rsidRPr="00F9272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小组</w:t>
      </w:r>
      <w:r w:rsidR="00945EBF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研讨</w:t>
      </w:r>
      <w:r w:rsidR="00945EBF" w:rsidRPr="00A60B38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暨</w:t>
      </w:r>
      <w:r w:rsidR="00AD7516" w:rsidRPr="00F9272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组长培训</w:t>
      </w:r>
    </w:p>
    <w:p w:rsidR="00F92721" w:rsidRDefault="00945EBF" w:rsidP="00CA3B70">
      <w:pPr>
        <w:snapToGrid w:val="0"/>
        <w:jc w:val="center"/>
        <w:rPr>
          <w:rFonts w:ascii="宋体" w:hAnsi="宋体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第一轮</w:t>
      </w:r>
      <w:r w:rsidR="006D148A" w:rsidRPr="00F92721">
        <w:rPr>
          <w:rFonts w:ascii="微软雅黑" w:eastAsia="微软雅黑" w:hAnsi="微软雅黑" w:hint="eastAsia"/>
          <w:b/>
          <w:color w:val="FF0000"/>
          <w:sz w:val="30"/>
          <w:szCs w:val="30"/>
        </w:rPr>
        <w:t>通知</w:t>
      </w:r>
    </w:p>
    <w:p w:rsidR="001D68A1" w:rsidRDefault="001D68A1" w:rsidP="00FE0E6A">
      <w:pPr>
        <w:snapToGrid w:val="0"/>
        <w:spacing w:line="360" w:lineRule="auto"/>
        <w:ind w:firstLineChars="225" w:firstLine="294"/>
        <w:rPr>
          <w:rFonts w:ascii="宋体" w:hAnsi="宋体"/>
          <w:b/>
          <w:sz w:val="13"/>
          <w:szCs w:val="28"/>
        </w:rPr>
      </w:pPr>
    </w:p>
    <w:p w:rsidR="00A16007" w:rsidRPr="00F65D5D" w:rsidRDefault="001D68A1" w:rsidP="00824118">
      <w:pPr>
        <w:snapToGrid w:val="0"/>
        <w:spacing w:line="440" w:lineRule="atLeast"/>
        <w:ind w:firstLineChars="225" w:firstLine="630"/>
        <w:rPr>
          <w:rFonts w:ascii="宋体" w:hAnsi="宋体"/>
          <w:sz w:val="28"/>
          <w:szCs w:val="28"/>
        </w:rPr>
      </w:pPr>
      <w:r w:rsidRPr="00F65D5D">
        <w:rPr>
          <w:rFonts w:ascii="宋体" w:hAnsi="宋体" w:hint="eastAsia"/>
          <w:sz w:val="28"/>
          <w:szCs w:val="28"/>
        </w:rPr>
        <w:t>巴林特小组工作聚焦临床职业化医患关系</w:t>
      </w:r>
      <w:r w:rsidR="00CC3EAB" w:rsidRPr="00F65D5D">
        <w:rPr>
          <w:rFonts w:ascii="宋体" w:hAnsi="宋体" w:hint="eastAsia"/>
          <w:sz w:val="28"/>
          <w:szCs w:val="28"/>
        </w:rPr>
        <w:t>,集中体现“以患者为中心”的医疗模式</w:t>
      </w:r>
      <w:r w:rsidR="00404A97">
        <w:rPr>
          <w:rFonts w:ascii="宋体" w:hAnsi="宋体" w:hint="eastAsia"/>
          <w:sz w:val="28"/>
          <w:szCs w:val="28"/>
        </w:rPr>
        <w:t>，</w:t>
      </w:r>
      <w:r w:rsidR="00CC3EAB" w:rsidRPr="00F65D5D">
        <w:rPr>
          <w:rFonts w:ascii="宋体" w:hAnsi="宋体" w:hint="eastAsia"/>
          <w:sz w:val="28"/>
          <w:szCs w:val="28"/>
        </w:rPr>
        <w:t>是欧美医学教育和职业培训的必修课程</w:t>
      </w:r>
      <w:r w:rsidRPr="00F65D5D">
        <w:rPr>
          <w:rFonts w:ascii="宋体" w:hAnsi="宋体" w:hint="eastAsia"/>
          <w:sz w:val="28"/>
          <w:szCs w:val="28"/>
        </w:rPr>
        <w:t>。</w:t>
      </w:r>
      <w:r w:rsidR="00024108" w:rsidRPr="00F65D5D">
        <w:rPr>
          <w:rFonts w:ascii="宋体" w:hAnsi="宋体" w:hint="eastAsia"/>
          <w:sz w:val="28"/>
          <w:szCs w:val="28"/>
        </w:rPr>
        <w:t>在当今医患关系形势下，临床各科医生有必要提高了解患病之“人”的意识，</w:t>
      </w:r>
      <w:r w:rsidR="00E91344" w:rsidRPr="00F65D5D">
        <w:rPr>
          <w:rFonts w:ascii="宋体" w:hAnsi="宋体" w:hint="eastAsia"/>
          <w:sz w:val="28"/>
          <w:szCs w:val="28"/>
        </w:rPr>
        <w:t>加强</w:t>
      </w:r>
      <w:proofErr w:type="gramStart"/>
      <w:r w:rsidR="00024108" w:rsidRPr="00F65D5D">
        <w:rPr>
          <w:rFonts w:ascii="宋体" w:hAnsi="宋体" w:hint="eastAsia"/>
          <w:sz w:val="28"/>
          <w:szCs w:val="28"/>
        </w:rPr>
        <w:t>医</w:t>
      </w:r>
      <w:proofErr w:type="gramEnd"/>
      <w:r w:rsidR="00024108" w:rsidRPr="00F65D5D">
        <w:rPr>
          <w:rFonts w:ascii="宋体" w:hAnsi="宋体" w:hint="eastAsia"/>
          <w:sz w:val="28"/>
          <w:szCs w:val="28"/>
        </w:rPr>
        <w:t>患联盟，</w:t>
      </w:r>
      <w:r w:rsidR="00E91344">
        <w:rPr>
          <w:rFonts w:ascii="宋体" w:hAnsi="宋体" w:hint="eastAsia"/>
          <w:sz w:val="28"/>
          <w:szCs w:val="28"/>
        </w:rPr>
        <w:t>强化</w:t>
      </w:r>
      <w:r w:rsidR="00024108" w:rsidRPr="00F65D5D">
        <w:rPr>
          <w:rFonts w:ascii="宋体" w:hAnsi="宋体" w:hint="eastAsia"/>
          <w:sz w:val="28"/>
          <w:szCs w:val="28"/>
        </w:rPr>
        <w:t>沟通</w:t>
      </w:r>
      <w:r w:rsidR="00E91344">
        <w:rPr>
          <w:rFonts w:ascii="宋体" w:hAnsi="宋体" w:hint="eastAsia"/>
          <w:sz w:val="28"/>
          <w:szCs w:val="28"/>
        </w:rPr>
        <w:t>能力</w:t>
      </w:r>
      <w:r w:rsidR="00024108" w:rsidRPr="00F65D5D">
        <w:rPr>
          <w:rFonts w:ascii="宋体" w:hAnsi="宋体" w:hint="eastAsia"/>
          <w:sz w:val="28"/>
          <w:szCs w:val="28"/>
        </w:rPr>
        <w:t>。</w:t>
      </w:r>
      <w:r w:rsidR="00024108">
        <w:rPr>
          <w:rFonts w:ascii="宋体" w:hAnsi="宋体" w:hint="eastAsia"/>
          <w:sz w:val="28"/>
          <w:szCs w:val="28"/>
        </w:rPr>
        <w:t>巴林特小组</w:t>
      </w:r>
      <w:r w:rsidR="00E91344">
        <w:rPr>
          <w:rFonts w:ascii="宋体" w:hAnsi="宋体" w:hint="eastAsia"/>
          <w:sz w:val="28"/>
          <w:szCs w:val="28"/>
        </w:rPr>
        <w:t>工作</w:t>
      </w:r>
      <w:r w:rsidR="00024108">
        <w:rPr>
          <w:rFonts w:ascii="宋体" w:hAnsi="宋体" w:hint="eastAsia"/>
          <w:sz w:val="28"/>
          <w:szCs w:val="28"/>
        </w:rPr>
        <w:t>有助于提高医生自身的</w:t>
      </w:r>
      <w:r w:rsidR="004100ED">
        <w:rPr>
          <w:rFonts w:ascii="宋体" w:hAnsi="宋体" w:hint="eastAsia"/>
          <w:sz w:val="28"/>
          <w:szCs w:val="28"/>
        </w:rPr>
        <w:t>职业化医患关系能力及</w:t>
      </w:r>
      <w:r w:rsidR="00024108">
        <w:rPr>
          <w:rFonts w:ascii="宋体" w:hAnsi="宋体" w:hint="eastAsia"/>
          <w:sz w:val="28"/>
          <w:szCs w:val="28"/>
        </w:rPr>
        <w:t>人文医学素养，</w:t>
      </w:r>
      <w:r w:rsidR="00E91344">
        <w:rPr>
          <w:rFonts w:ascii="宋体" w:hAnsi="宋体" w:hint="eastAsia"/>
          <w:sz w:val="28"/>
          <w:szCs w:val="28"/>
        </w:rPr>
        <w:t>促进沟通与</w:t>
      </w:r>
      <w:proofErr w:type="gramStart"/>
      <w:r w:rsidR="00E91344">
        <w:rPr>
          <w:rFonts w:ascii="宋体" w:hAnsi="宋体" w:hint="eastAsia"/>
          <w:sz w:val="28"/>
          <w:szCs w:val="28"/>
        </w:rPr>
        <w:t>医</w:t>
      </w:r>
      <w:proofErr w:type="gramEnd"/>
      <w:r w:rsidR="00E91344">
        <w:rPr>
          <w:rFonts w:ascii="宋体" w:hAnsi="宋体" w:hint="eastAsia"/>
          <w:sz w:val="28"/>
          <w:szCs w:val="28"/>
        </w:rPr>
        <w:t>患和谐，</w:t>
      </w:r>
      <w:r w:rsidR="00024108" w:rsidRPr="00F65D5D">
        <w:rPr>
          <w:rFonts w:ascii="宋体" w:hAnsi="宋体" w:hint="eastAsia"/>
          <w:sz w:val="28"/>
          <w:szCs w:val="28"/>
        </w:rPr>
        <w:t>减少职业耗竭</w:t>
      </w:r>
      <w:r w:rsidR="00024108">
        <w:rPr>
          <w:rFonts w:ascii="宋体" w:hAnsi="宋体" w:hint="eastAsia"/>
          <w:sz w:val="28"/>
          <w:szCs w:val="28"/>
        </w:rPr>
        <w:t>。</w:t>
      </w:r>
    </w:p>
    <w:p w:rsidR="00EC7335" w:rsidRPr="00F65D5D" w:rsidRDefault="001721A9" w:rsidP="00824118">
      <w:pPr>
        <w:snapToGrid w:val="0"/>
        <w:spacing w:line="440" w:lineRule="atLeast"/>
        <w:ind w:firstLineChars="225" w:firstLine="632"/>
        <w:rPr>
          <w:rFonts w:ascii="宋体" w:hAnsi="宋体"/>
          <w:sz w:val="28"/>
          <w:szCs w:val="28"/>
        </w:rPr>
      </w:pPr>
      <w:r w:rsidRPr="00F65D5D">
        <w:rPr>
          <w:rFonts w:ascii="宋体" w:hAnsi="宋体" w:hint="eastAsia"/>
          <w:b/>
          <w:sz w:val="28"/>
          <w:szCs w:val="28"/>
        </w:rPr>
        <w:t>第四届北京国际巴林特（</w:t>
      </w:r>
      <w:proofErr w:type="spellStart"/>
      <w:r w:rsidRPr="00F65D5D">
        <w:rPr>
          <w:rFonts w:ascii="宋体" w:hAnsi="宋体" w:hint="eastAsia"/>
          <w:b/>
          <w:sz w:val="28"/>
          <w:szCs w:val="28"/>
        </w:rPr>
        <w:t>Balint</w:t>
      </w:r>
      <w:proofErr w:type="spellEnd"/>
      <w:r w:rsidRPr="00F65D5D">
        <w:rPr>
          <w:rFonts w:ascii="宋体" w:hAnsi="宋体" w:hint="eastAsia"/>
          <w:b/>
          <w:sz w:val="28"/>
          <w:szCs w:val="28"/>
        </w:rPr>
        <w:t>）小组研讨</w:t>
      </w:r>
      <w:r>
        <w:rPr>
          <w:rFonts w:ascii="宋体" w:hAnsi="宋体" w:hint="eastAsia"/>
          <w:b/>
          <w:sz w:val="28"/>
          <w:szCs w:val="28"/>
        </w:rPr>
        <w:t>会</w:t>
      </w:r>
      <w:r w:rsidRPr="00F65D5D">
        <w:rPr>
          <w:rFonts w:ascii="宋体" w:hAnsi="宋体" w:hint="eastAsia"/>
          <w:b/>
          <w:sz w:val="28"/>
          <w:szCs w:val="28"/>
        </w:rPr>
        <w:t>定于2014年6月1</w:t>
      </w:r>
      <w:r w:rsidR="00B306BC">
        <w:rPr>
          <w:rFonts w:ascii="宋体" w:hAnsi="宋体" w:hint="eastAsia"/>
          <w:b/>
          <w:sz w:val="28"/>
          <w:szCs w:val="28"/>
        </w:rPr>
        <w:t>1</w:t>
      </w:r>
      <w:r w:rsidRPr="00F65D5D">
        <w:rPr>
          <w:rFonts w:ascii="宋体" w:hAnsi="宋体" w:hint="eastAsia"/>
          <w:b/>
          <w:sz w:val="28"/>
          <w:szCs w:val="28"/>
        </w:rPr>
        <w:t>-1</w:t>
      </w:r>
      <w:r w:rsidR="00D17EA9">
        <w:rPr>
          <w:rFonts w:ascii="宋体" w:hAnsi="宋体" w:hint="eastAsia"/>
          <w:b/>
          <w:sz w:val="28"/>
          <w:szCs w:val="28"/>
        </w:rPr>
        <w:t>4</w:t>
      </w:r>
      <w:r w:rsidRPr="00F65D5D">
        <w:rPr>
          <w:rFonts w:ascii="宋体" w:hAnsi="宋体" w:hint="eastAsia"/>
          <w:b/>
          <w:sz w:val="28"/>
          <w:szCs w:val="28"/>
        </w:rPr>
        <w:t>日在北京召开，</w:t>
      </w:r>
      <w:r w:rsidRPr="00F65D5D">
        <w:rPr>
          <w:rFonts w:ascii="宋体" w:hAnsi="宋体" w:hint="eastAsia"/>
          <w:sz w:val="28"/>
          <w:szCs w:val="28"/>
        </w:rPr>
        <w:t>会议由中国医师协会精神科医师分会</w:t>
      </w:r>
      <w:r w:rsidRPr="00F65D5D">
        <w:rPr>
          <w:sz w:val="28"/>
          <w:szCs w:val="28"/>
        </w:rPr>
        <w:t>(CPA)</w:t>
      </w:r>
      <w:r w:rsidRPr="00F65D5D">
        <w:rPr>
          <w:rFonts w:hint="eastAsia"/>
          <w:sz w:val="28"/>
          <w:szCs w:val="28"/>
        </w:rPr>
        <w:t>中国巴林特联盟</w:t>
      </w:r>
      <w:r w:rsidRPr="00F65D5D">
        <w:rPr>
          <w:rFonts w:ascii="宋体" w:hAnsi="宋体" w:hint="eastAsia"/>
          <w:sz w:val="28"/>
          <w:szCs w:val="28"/>
        </w:rPr>
        <w:t>主办，</w:t>
      </w:r>
      <w:r w:rsidR="00D949DD">
        <w:rPr>
          <w:rFonts w:ascii="宋体" w:hAnsi="宋体" w:hint="eastAsia"/>
          <w:sz w:val="28"/>
          <w:szCs w:val="28"/>
        </w:rPr>
        <w:t>大会主席魏镜教授，现任中国巴林特联盟主席及综合医院精神卫生联盟负责人。</w:t>
      </w:r>
      <w:r w:rsidR="00284C08" w:rsidRPr="00F65D5D">
        <w:rPr>
          <w:rFonts w:ascii="宋体" w:hAnsi="宋体" w:hint="eastAsia"/>
          <w:sz w:val="28"/>
          <w:szCs w:val="28"/>
        </w:rPr>
        <w:t>会议邀请德国弗莱堡大学</w:t>
      </w:r>
      <w:r w:rsidR="00284C08" w:rsidRPr="00F65D5D">
        <w:rPr>
          <w:b/>
          <w:sz w:val="28"/>
          <w:szCs w:val="28"/>
        </w:rPr>
        <w:t xml:space="preserve">Kurt </w:t>
      </w:r>
      <w:proofErr w:type="spellStart"/>
      <w:r w:rsidR="00284C08" w:rsidRPr="00F65D5D">
        <w:rPr>
          <w:b/>
          <w:sz w:val="28"/>
          <w:szCs w:val="28"/>
        </w:rPr>
        <w:t>Fritzsche</w:t>
      </w:r>
      <w:proofErr w:type="spellEnd"/>
      <w:r w:rsidR="00284C08" w:rsidRPr="00F65D5D">
        <w:rPr>
          <w:rFonts w:hAnsi="宋体" w:hint="eastAsia"/>
          <w:sz w:val="28"/>
          <w:szCs w:val="28"/>
        </w:rPr>
        <w:t>教授，国际巴林</w:t>
      </w:r>
      <w:proofErr w:type="gramStart"/>
      <w:r w:rsidR="00284C08" w:rsidRPr="00F65D5D">
        <w:rPr>
          <w:rFonts w:hAnsi="宋体" w:hint="eastAsia"/>
          <w:sz w:val="28"/>
          <w:szCs w:val="28"/>
        </w:rPr>
        <w:t>特</w:t>
      </w:r>
      <w:proofErr w:type="gramEnd"/>
      <w:r w:rsidR="00284C08" w:rsidRPr="00F65D5D">
        <w:rPr>
          <w:rFonts w:hAnsi="宋体" w:hint="eastAsia"/>
          <w:sz w:val="28"/>
          <w:szCs w:val="28"/>
        </w:rPr>
        <w:t>联盟前主席</w:t>
      </w:r>
      <w:proofErr w:type="spellStart"/>
      <w:r w:rsidR="00284C08" w:rsidRPr="00F65D5D">
        <w:rPr>
          <w:b/>
          <w:sz w:val="28"/>
          <w:szCs w:val="28"/>
        </w:rPr>
        <w:t>HeideOtten</w:t>
      </w:r>
      <w:proofErr w:type="spellEnd"/>
      <w:r w:rsidR="00284C08" w:rsidRPr="00F65D5D">
        <w:rPr>
          <w:rFonts w:hAnsi="宋体" w:hint="eastAsia"/>
          <w:sz w:val="28"/>
          <w:szCs w:val="28"/>
        </w:rPr>
        <w:t>，国际巴林</w:t>
      </w:r>
      <w:proofErr w:type="gramStart"/>
      <w:r w:rsidR="00284C08" w:rsidRPr="00F65D5D">
        <w:rPr>
          <w:rFonts w:hAnsi="宋体" w:hint="eastAsia"/>
          <w:sz w:val="28"/>
          <w:szCs w:val="28"/>
        </w:rPr>
        <w:t>特</w:t>
      </w:r>
      <w:proofErr w:type="gramEnd"/>
      <w:r w:rsidR="00284C08" w:rsidRPr="00F65D5D">
        <w:rPr>
          <w:rFonts w:hAnsi="宋体" w:hint="eastAsia"/>
          <w:sz w:val="28"/>
          <w:szCs w:val="28"/>
        </w:rPr>
        <w:t>联盟现任主席</w:t>
      </w:r>
      <w:r w:rsidR="00284C08" w:rsidRPr="00F65D5D">
        <w:rPr>
          <w:b/>
          <w:sz w:val="28"/>
          <w:szCs w:val="28"/>
        </w:rPr>
        <w:t xml:space="preserve">Donald </w:t>
      </w:r>
      <w:proofErr w:type="spellStart"/>
      <w:r w:rsidR="00284C08" w:rsidRPr="00F65D5D">
        <w:rPr>
          <w:b/>
          <w:sz w:val="28"/>
          <w:szCs w:val="28"/>
        </w:rPr>
        <w:t>Nease</w:t>
      </w:r>
      <w:proofErr w:type="spellEnd"/>
      <w:r w:rsidR="00284C08" w:rsidRPr="00F65D5D">
        <w:rPr>
          <w:rFonts w:hAnsi="宋体" w:hint="eastAsia"/>
          <w:sz w:val="28"/>
          <w:szCs w:val="28"/>
        </w:rPr>
        <w:t>，国际巴林</w:t>
      </w:r>
      <w:proofErr w:type="gramStart"/>
      <w:r w:rsidR="00284C08" w:rsidRPr="00F65D5D">
        <w:rPr>
          <w:rFonts w:hAnsi="宋体" w:hint="eastAsia"/>
          <w:sz w:val="28"/>
          <w:szCs w:val="28"/>
        </w:rPr>
        <w:t>特</w:t>
      </w:r>
      <w:proofErr w:type="gramEnd"/>
      <w:r w:rsidR="00284C08" w:rsidRPr="00F65D5D">
        <w:rPr>
          <w:rFonts w:hAnsi="宋体" w:hint="eastAsia"/>
          <w:sz w:val="28"/>
          <w:szCs w:val="28"/>
        </w:rPr>
        <w:t>联盟专家</w:t>
      </w:r>
      <w:r w:rsidR="00284C08" w:rsidRPr="00F65D5D">
        <w:rPr>
          <w:b/>
          <w:sz w:val="28"/>
          <w:szCs w:val="28"/>
        </w:rPr>
        <w:t>Leonie Sullivan</w:t>
      </w:r>
      <w:r w:rsidR="00284C08" w:rsidRPr="00F65D5D">
        <w:rPr>
          <w:rFonts w:hAnsi="宋体" w:hint="eastAsia"/>
          <w:b/>
          <w:sz w:val="28"/>
          <w:szCs w:val="28"/>
        </w:rPr>
        <w:t>、</w:t>
      </w:r>
      <w:r w:rsidR="00284C08" w:rsidRPr="00F65D5D">
        <w:rPr>
          <w:b/>
          <w:sz w:val="28"/>
          <w:szCs w:val="28"/>
        </w:rPr>
        <w:t>Laurie Lovell-Simons</w:t>
      </w:r>
      <w:r w:rsidR="00284C08" w:rsidRPr="00F65D5D">
        <w:rPr>
          <w:rFonts w:hAnsi="宋体" w:hint="eastAsia"/>
          <w:b/>
          <w:sz w:val="28"/>
          <w:szCs w:val="28"/>
        </w:rPr>
        <w:t>、</w:t>
      </w:r>
      <w:r w:rsidR="00284C08" w:rsidRPr="00F65D5D">
        <w:rPr>
          <w:b/>
          <w:sz w:val="28"/>
          <w:szCs w:val="28"/>
        </w:rPr>
        <w:t xml:space="preserve">Martine </w:t>
      </w:r>
      <w:proofErr w:type="spellStart"/>
      <w:r w:rsidR="00284C08" w:rsidRPr="00F65D5D">
        <w:rPr>
          <w:b/>
          <w:sz w:val="28"/>
          <w:szCs w:val="28"/>
        </w:rPr>
        <w:t>Granek-Catarivas</w:t>
      </w:r>
      <w:proofErr w:type="spellEnd"/>
      <w:r w:rsidR="00284C08" w:rsidRPr="00F65D5D">
        <w:rPr>
          <w:rFonts w:hAnsi="宋体" w:hint="eastAsia"/>
          <w:b/>
          <w:sz w:val="28"/>
          <w:szCs w:val="28"/>
        </w:rPr>
        <w:t>、</w:t>
      </w:r>
      <w:proofErr w:type="spellStart"/>
      <w:r w:rsidR="00284C08" w:rsidRPr="00F65D5D">
        <w:rPr>
          <w:b/>
          <w:sz w:val="28"/>
          <w:szCs w:val="28"/>
        </w:rPr>
        <w:t>DankwartMattke</w:t>
      </w:r>
      <w:proofErr w:type="spellEnd"/>
      <w:r w:rsidR="00284C08" w:rsidRPr="00F65D5D">
        <w:rPr>
          <w:rFonts w:hAnsi="宋体" w:hint="eastAsia"/>
          <w:b/>
          <w:sz w:val="28"/>
          <w:szCs w:val="28"/>
        </w:rPr>
        <w:t>、</w:t>
      </w:r>
      <w:r w:rsidR="00284C08" w:rsidRPr="00F65D5D">
        <w:rPr>
          <w:b/>
          <w:sz w:val="28"/>
          <w:szCs w:val="28"/>
        </w:rPr>
        <w:t>Andrew Elder</w:t>
      </w:r>
      <w:r w:rsidR="00284C08" w:rsidRPr="00F65D5D">
        <w:rPr>
          <w:rFonts w:hAnsi="宋体" w:hint="eastAsia"/>
          <w:sz w:val="28"/>
          <w:szCs w:val="28"/>
        </w:rPr>
        <w:t>及</w:t>
      </w:r>
      <w:r w:rsidR="00284C08" w:rsidRPr="00F65D5D">
        <w:rPr>
          <w:rFonts w:ascii="宋体" w:hAnsi="宋体" w:hint="eastAsia"/>
          <w:sz w:val="28"/>
          <w:szCs w:val="28"/>
        </w:rPr>
        <w:t>国内专家赵旭东教授等授课及带领丰富的小组活动。重点培训强化型巴林</w:t>
      </w:r>
      <w:proofErr w:type="gramStart"/>
      <w:r w:rsidR="00284C08" w:rsidRPr="00F65D5D">
        <w:rPr>
          <w:rFonts w:ascii="宋体" w:hAnsi="宋体" w:hint="eastAsia"/>
          <w:sz w:val="28"/>
          <w:szCs w:val="28"/>
        </w:rPr>
        <w:t>特</w:t>
      </w:r>
      <w:proofErr w:type="gramEnd"/>
      <w:r w:rsidR="00284C08" w:rsidRPr="00F65D5D">
        <w:rPr>
          <w:rFonts w:ascii="宋体" w:hAnsi="宋体" w:hint="eastAsia"/>
          <w:sz w:val="28"/>
          <w:szCs w:val="28"/>
        </w:rPr>
        <w:t>小组工作方法、理论及应用。</w:t>
      </w:r>
      <w:r w:rsidR="00284C08">
        <w:rPr>
          <w:rFonts w:ascii="宋体" w:hAnsi="宋体" w:hint="eastAsia"/>
          <w:sz w:val="28"/>
          <w:szCs w:val="28"/>
        </w:rPr>
        <w:t>会议由</w:t>
      </w:r>
      <w:r w:rsidRPr="00F65D5D">
        <w:rPr>
          <w:rFonts w:ascii="宋体" w:hAnsi="宋体" w:hint="eastAsia"/>
          <w:sz w:val="28"/>
          <w:szCs w:val="28"/>
        </w:rPr>
        <w:t>北京协和医院心理医学科</w:t>
      </w:r>
      <w:r w:rsidR="00284C08">
        <w:rPr>
          <w:rFonts w:ascii="宋体" w:hAnsi="宋体" w:hint="eastAsia"/>
          <w:sz w:val="28"/>
          <w:szCs w:val="28"/>
        </w:rPr>
        <w:t>承办</w:t>
      </w:r>
      <w:r w:rsidRPr="00F65D5D">
        <w:rPr>
          <w:rFonts w:ascii="宋体" w:hAnsi="宋体" w:hint="eastAsia"/>
          <w:sz w:val="28"/>
          <w:szCs w:val="28"/>
        </w:rPr>
        <w:t>，</w:t>
      </w:r>
      <w:proofErr w:type="gramStart"/>
      <w:r w:rsidRPr="00F65D5D">
        <w:rPr>
          <w:rFonts w:ascii="宋体" w:hAnsi="宋体" w:hint="eastAsia"/>
          <w:sz w:val="28"/>
          <w:szCs w:val="28"/>
        </w:rPr>
        <w:t>曼迪</w:t>
      </w:r>
      <w:proofErr w:type="gramEnd"/>
      <w:r w:rsidRPr="00F65D5D">
        <w:rPr>
          <w:rFonts w:ascii="宋体" w:hAnsi="宋体" w:hint="eastAsia"/>
          <w:sz w:val="28"/>
          <w:szCs w:val="28"/>
        </w:rPr>
        <w:t>公关公司协办。</w:t>
      </w:r>
    </w:p>
    <w:p w:rsidR="00EC7335" w:rsidRPr="00F65D5D" w:rsidRDefault="00EC7335" w:rsidP="00824118">
      <w:pPr>
        <w:snapToGrid w:val="0"/>
        <w:spacing w:line="440" w:lineRule="atLeast"/>
        <w:ind w:firstLineChars="225" w:firstLine="632"/>
        <w:rPr>
          <w:rFonts w:ascii="宋体" w:hAnsi="宋体"/>
          <w:sz w:val="28"/>
          <w:szCs w:val="28"/>
        </w:rPr>
      </w:pPr>
      <w:r w:rsidRPr="00F65D5D">
        <w:rPr>
          <w:rFonts w:ascii="宋体" w:hAnsi="宋体" w:hint="eastAsia"/>
          <w:b/>
          <w:sz w:val="28"/>
          <w:szCs w:val="28"/>
        </w:rPr>
        <w:t>会议同期进行巴林</w:t>
      </w:r>
      <w:proofErr w:type="gramStart"/>
      <w:r w:rsidRPr="00F65D5D">
        <w:rPr>
          <w:rFonts w:ascii="宋体" w:hAnsi="宋体" w:hint="eastAsia"/>
          <w:b/>
          <w:sz w:val="28"/>
          <w:szCs w:val="28"/>
        </w:rPr>
        <w:t>特</w:t>
      </w:r>
      <w:proofErr w:type="gramEnd"/>
      <w:r w:rsidRPr="00F65D5D">
        <w:rPr>
          <w:rFonts w:ascii="宋体" w:hAnsi="宋体" w:hint="eastAsia"/>
          <w:b/>
          <w:sz w:val="28"/>
          <w:szCs w:val="28"/>
        </w:rPr>
        <w:t>组长培训，</w:t>
      </w:r>
      <w:r w:rsidR="0019596B" w:rsidRPr="00F65D5D">
        <w:rPr>
          <w:rFonts w:ascii="宋体" w:hAnsi="宋体" w:hint="eastAsia"/>
          <w:sz w:val="28"/>
          <w:szCs w:val="28"/>
        </w:rPr>
        <w:t>旨在</w:t>
      </w:r>
      <w:r w:rsidR="00B06A10">
        <w:rPr>
          <w:rFonts w:ascii="宋体" w:hAnsi="宋体" w:hint="eastAsia"/>
          <w:sz w:val="28"/>
          <w:szCs w:val="28"/>
        </w:rPr>
        <w:t>“授之以渔”，帮助</w:t>
      </w:r>
      <w:r w:rsidR="00D949DD">
        <w:rPr>
          <w:rFonts w:ascii="宋体" w:hAnsi="宋体" w:hint="eastAsia"/>
          <w:sz w:val="28"/>
          <w:szCs w:val="28"/>
        </w:rPr>
        <w:t>有志于亲自</w:t>
      </w:r>
      <w:r w:rsidR="004B212C">
        <w:rPr>
          <w:rFonts w:ascii="宋体" w:hAnsi="宋体" w:hint="eastAsia"/>
          <w:sz w:val="28"/>
          <w:szCs w:val="28"/>
        </w:rPr>
        <w:t>带领</w:t>
      </w:r>
      <w:r w:rsidR="00D949DD">
        <w:rPr>
          <w:rFonts w:ascii="宋体" w:hAnsi="宋体" w:hint="eastAsia"/>
          <w:sz w:val="28"/>
          <w:szCs w:val="28"/>
        </w:rPr>
        <w:t>巴林</w:t>
      </w:r>
      <w:proofErr w:type="gramStart"/>
      <w:r w:rsidR="00D949DD">
        <w:rPr>
          <w:rFonts w:ascii="宋体" w:hAnsi="宋体" w:hint="eastAsia"/>
          <w:sz w:val="28"/>
          <w:szCs w:val="28"/>
        </w:rPr>
        <w:t>特</w:t>
      </w:r>
      <w:proofErr w:type="gramEnd"/>
      <w:r w:rsidR="00D949DD">
        <w:rPr>
          <w:rFonts w:ascii="宋体" w:hAnsi="宋体" w:hint="eastAsia"/>
          <w:sz w:val="28"/>
          <w:szCs w:val="28"/>
        </w:rPr>
        <w:t>小组工作的医务工作者</w:t>
      </w:r>
      <w:r w:rsidR="00024108">
        <w:rPr>
          <w:rFonts w:ascii="宋体" w:hAnsi="宋体" w:hint="eastAsia"/>
          <w:sz w:val="28"/>
          <w:szCs w:val="28"/>
        </w:rPr>
        <w:t>加深对巴林</w:t>
      </w:r>
      <w:proofErr w:type="gramStart"/>
      <w:r w:rsidR="00024108">
        <w:rPr>
          <w:rFonts w:ascii="宋体" w:hAnsi="宋体" w:hint="eastAsia"/>
          <w:sz w:val="28"/>
          <w:szCs w:val="28"/>
        </w:rPr>
        <w:t>特</w:t>
      </w:r>
      <w:proofErr w:type="gramEnd"/>
      <w:r w:rsidR="00024108">
        <w:rPr>
          <w:rFonts w:ascii="宋体" w:hAnsi="宋体" w:hint="eastAsia"/>
          <w:sz w:val="28"/>
          <w:szCs w:val="28"/>
        </w:rPr>
        <w:t>小组的理解，</w:t>
      </w:r>
      <w:r w:rsidR="00D949DD">
        <w:rPr>
          <w:rFonts w:ascii="宋体" w:hAnsi="宋体" w:hint="eastAsia"/>
          <w:sz w:val="28"/>
          <w:szCs w:val="28"/>
        </w:rPr>
        <w:t>丰富工作经验，</w:t>
      </w:r>
      <w:r w:rsidR="00E91344">
        <w:rPr>
          <w:rFonts w:ascii="宋体" w:hAnsi="宋体" w:hint="eastAsia"/>
          <w:sz w:val="28"/>
          <w:szCs w:val="28"/>
        </w:rPr>
        <w:t>学习</w:t>
      </w:r>
      <w:r w:rsidR="00D949DD">
        <w:rPr>
          <w:rFonts w:ascii="宋体" w:hAnsi="宋体" w:hint="eastAsia"/>
          <w:sz w:val="28"/>
          <w:szCs w:val="28"/>
        </w:rPr>
        <w:t>带组技能</w:t>
      </w:r>
      <w:r w:rsidR="0019596B" w:rsidRPr="00F65D5D">
        <w:rPr>
          <w:rFonts w:ascii="宋体" w:hAnsi="宋体" w:hint="eastAsia"/>
          <w:sz w:val="28"/>
          <w:szCs w:val="28"/>
        </w:rPr>
        <w:t>。</w:t>
      </w:r>
      <w:r w:rsidR="008C5D93">
        <w:rPr>
          <w:rFonts w:ascii="宋体" w:hAnsi="宋体" w:hint="eastAsia"/>
          <w:sz w:val="28"/>
          <w:szCs w:val="28"/>
        </w:rPr>
        <w:t>组长</w:t>
      </w:r>
      <w:proofErr w:type="gramStart"/>
      <w:r w:rsidR="008C5D93">
        <w:rPr>
          <w:rFonts w:ascii="宋体" w:hAnsi="宋体" w:hint="eastAsia"/>
          <w:sz w:val="28"/>
          <w:szCs w:val="28"/>
        </w:rPr>
        <w:t>培训仅</w:t>
      </w:r>
      <w:proofErr w:type="gramEnd"/>
      <w:r w:rsidR="00B06A10">
        <w:rPr>
          <w:rFonts w:ascii="宋体" w:hAnsi="宋体" w:hint="eastAsia"/>
          <w:sz w:val="28"/>
          <w:szCs w:val="28"/>
        </w:rPr>
        <w:t>招收已有</w:t>
      </w:r>
      <w:r w:rsidR="008C5D93" w:rsidRPr="00F65D5D">
        <w:rPr>
          <w:rFonts w:ascii="宋体" w:hAnsi="宋体" w:hint="eastAsia"/>
          <w:sz w:val="28"/>
          <w:szCs w:val="28"/>
        </w:rPr>
        <w:t>巴林</w:t>
      </w:r>
      <w:proofErr w:type="gramStart"/>
      <w:r w:rsidR="008C5D93" w:rsidRPr="00F65D5D">
        <w:rPr>
          <w:rFonts w:ascii="宋体" w:hAnsi="宋体" w:hint="eastAsia"/>
          <w:sz w:val="28"/>
          <w:szCs w:val="28"/>
        </w:rPr>
        <w:t>特</w:t>
      </w:r>
      <w:proofErr w:type="gramEnd"/>
      <w:r w:rsidR="008C5D93" w:rsidRPr="00F65D5D">
        <w:rPr>
          <w:rFonts w:ascii="宋体" w:hAnsi="宋体" w:hint="eastAsia"/>
          <w:sz w:val="28"/>
          <w:szCs w:val="28"/>
        </w:rPr>
        <w:t>小组</w:t>
      </w:r>
      <w:r w:rsidR="00B06A10">
        <w:rPr>
          <w:rFonts w:ascii="宋体" w:hAnsi="宋体" w:hint="eastAsia"/>
          <w:sz w:val="28"/>
          <w:szCs w:val="28"/>
        </w:rPr>
        <w:t>工作经验的医务工作者（</w:t>
      </w:r>
      <w:r w:rsidR="00DE4356">
        <w:rPr>
          <w:rFonts w:ascii="宋体" w:hAnsi="宋体" w:hint="eastAsia"/>
          <w:sz w:val="28"/>
          <w:szCs w:val="28"/>
        </w:rPr>
        <w:t>具体资质填写报名表</w:t>
      </w:r>
      <w:r w:rsidR="00B06A10">
        <w:rPr>
          <w:rFonts w:ascii="宋体" w:hAnsi="宋体" w:hint="eastAsia"/>
          <w:sz w:val="28"/>
          <w:szCs w:val="28"/>
        </w:rPr>
        <w:t>）</w:t>
      </w:r>
      <w:r w:rsidR="008C5D93">
        <w:rPr>
          <w:rFonts w:ascii="宋体" w:hAnsi="宋体" w:hint="eastAsia"/>
          <w:sz w:val="28"/>
          <w:szCs w:val="28"/>
        </w:rPr>
        <w:t>，</w:t>
      </w:r>
      <w:r w:rsidRPr="00F65D5D">
        <w:rPr>
          <w:rFonts w:ascii="宋体" w:hAnsi="宋体" w:hint="eastAsia"/>
          <w:sz w:val="28"/>
          <w:szCs w:val="28"/>
        </w:rPr>
        <w:t>由国际巴林</w:t>
      </w:r>
      <w:proofErr w:type="gramStart"/>
      <w:r w:rsidRPr="00F65D5D">
        <w:rPr>
          <w:rFonts w:ascii="宋体" w:hAnsi="宋体" w:hint="eastAsia"/>
          <w:sz w:val="28"/>
          <w:szCs w:val="28"/>
        </w:rPr>
        <w:t>特</w:t>
      </w:r>
      <w:proofErr w:type="gramEnd"/>
      <w:r w:rsidRPr="00F65D5D">
        <w:rPr>
          <w:rFonts w:ascii="宋体" w:hAnsi="宋体" w:hint="eastAsia"/>
          <w:sz w:val="28"/>
          <w:szCs w:val="28"/>
        </w:rPr>
        <w:t>联盟资深专家</w:t>
      </w:r>
      <w:r w:rsidR="004B212C" w:rsidRPr="00F65D5D">
        <w:rPr>
          <w:rFonts w:ascii="宋体" w:hAnsi="宋体" w:hint="eastAsia"/>
          <w:sz w:val="28"/>
          <w:szCs w:val="28"/>
        </w:rPr>
        <w:t>指导</w:t>
      </w:r>
      <w:r w:rsidR="004B212C">
        <w:rPr>
          <w:rFonts w:ascii="宋体" w:hAnsi="宋体" w:hint="eastAsia"/>
          <w:sz w:val="28"/>
          <w:szCs w:val="28"/>
        </w:rPr>
        <w:t>，</w:t>
      </w:r>
      <w:r w:rsidR="00E05046">
        <w:rPr>
          <w:rFonts w:ascii="宋体" w:hAnsi="宋体" w:hint="eastAsia"/>
          <w:sz w:val="28"/>
          <w:szCs w:val="28"/>
        </w:rPr>
        <w:t>现场</w:t>
      </w:r>
      <w:r w:rsidRPr="00F65D5D">
        <w:rPr>
          <w:rFonts w:ascii="宋体" w:hAnsi="宋体" w:hint="eastAsia"/>
          <w:sz w:val="28"/>
          <w:szCs w:val="28"/>
        </w:rPr>
        <w:t>进行</w:t>
      </w:r>
      <w:r w:rsidR="00E05046">
        <w:rPr>
          <w:rFonts w:ascii="宋体" w:hAnsi="宋体" w:hint="eastAsia"/>
          <w:sz w:val="28"/>
          <w:szCs w:val="28"/>
        </w:rPr>
        <w:t>小组</w:t>
      </w:r>
      <w:r w:rsidR="001721A9">
        <w:rPr>
          <w:rFonts w:ascii="宋体" w:hAnsi="宋体" w:hint="eastAsia"/>
          <w:sz w:val="28"/>
          <w:szCs w:val="28"/>
        </w:rPr>
        <w:t>演练和</w:t>
      </w:r>
      <w:r w:rsidR="004B212C">
        <w:rPr>
          <w:rFonts w:ascii="宋体" w:hAnsi="宋体" w:hint="eastAsia"/>
          <w:sz w:val="28"/>
          <w:szCs w:val="28"/>
        </w:rPr>
        <w:t>观察、分析</w:t>
      </w:r>
      <w:r w:rsidR="00E05046">
        <w:rPr>
          <w:rFonts w:ascii="宋体" w:hAnsi="宋体" w:hint="eastAsia"/>
          <w:sz w:val="28"/>
          <w:szCs w:val="28"/>
        </w:rPr>
        <w:t>并讨论</w:t>
      </w:r>
      <w:r w:rsidR="004B212C">
        <w:rPr>
          <w:rFonts w:ascii="宋体" w:hAnsi="宋体" w:hint="eastAsia"/>
          <w:sz w:val="28"/>
          <w:szCs w:val="28"/>
        </w:rPr>
        <w:t>小组过程</w:t>
      </w:r>
      <w:r w:rsidRPr="00F65D5D">
        <w:rPr>
          <w:rFonts w:ascii="宋体" w:hAnsi="宋体" w:hint="eastAsia"/>
          <w:sz w:val="28"/>
          <w:szCs w:val="28"/>
        </w:rPr>
        <w:t>。</w:t>
      </w:r>
    </w:p>
    <w:p w:rsidR="00EC7335" w:rsidRPr="009138B1" w:rsidRDefault="00EC7335" w:rsidP="00824118">
      <w:pPr>
        <w:snapToGrid w:val="0"/>
        <w:spacing w:line="440" w:lineRule="atLeast"/>
        <w:ind w:firstLineChars="225" w:firstLine="540"/>
        <w:rPr>
          <w:sz w:val="24"/>
        </w:rPr>
      </w:pPr>
      <w:r w:rsidRPr="009138B1">
        <w:rPr>
          <w:rFonts w:ascii="宋体" w:hAnsi="宋体" w:hint="eastAsia"/>
          <w:sz w:val="24"/>
        </w:rPr>
        <w:t>学习班将授予国家级继续教育</w:t>
      </w:r>
      <w:r w:rsidRPr="00EC7335">
        <w:rPr>
          <w:sz w:val="24"/>
        </w:rPr>
        <w:t>I</w:t>
      </w:r>
      <w:r w:rsidRPr="00EC7335">
        <w:rPr>
          <w:sz w:val="24"/>
        </w:rPr>
        <w:t>类学分</w:t>
      </w:r>
      <w:r w:rsidR="00AE1874">
        <w:rPr>
          <w:rFonts w:hint="eastAsia"/>
          <w:sz w:val="24"/>
        </w:rPr>
        <w:t>8</w:t>
      </w:r>
      <w:r w:rsidRPr="00EC7335">
        <w:rPr>
          <w:sz w:val="24"/>
        </w:rPr>
        <w:t>分。学习培训合格者颁予结业证书。项目负责人：魏镜教授，项目编号：</w:t>
      </w:r>
      <w:r w:rsidRPr="00C33AED">
        <w:rPr>
          <w:sz w:val="24"/>
        </w:rPr>
        <w:t>201</w:t>
      </w:r>
      <w:r w:rsidR="00F81257" w:rsidRPr="00C33AED">
        <w:rPr>
          <w:rFonts w:hint="eastAsia"/>
          <w:sz w:val="24"/>
        </w:rPr>
        <w:t>4</w:t>
      </w:r>
      <w:r w:rsidR="00C33AED">
        <w:rPr>
          <w:rFonts w:hint="eastAsia"/>
          <w:sz w:val="24"/>
        </w:rPr>
        <w:t>-03-09-168</w:t>
      </w:r>
      <w:r w:rsidRPr="00EC7335">
        <w:rPr>
          <w:sz w:val="24"/>
        </w:rPr>
        <w:t xml:space="preserve"> (</w:t>
      </w:r>
      <w:r w:rsidRPr="00EC7335">
        <w:rPr>
          <w:sz w:val="24"/>
        </w:rPr>
        <w:t>国</w:t>
      </w:r>
      <w:r w:rsidRPr="00EC7335">
        <w:rPr>
          <w:sz w:val="24"/>
        </w:rPr>
        <w:t>)</w:t>
      </w:r>
      <w:r w:rsidRPr="009138B1">
        <w:rPr>
          <w:rFonts w:ascii="宋体" w:hAnsi="宋体" w:hint="eastAsia"/>
          <w:sz w:val="24"/>
        </w:rPr>
        <w:t>。具体事宜</w:t>
      </w:r>
      <w:r w:rsidR="00006A2C">
        <w:rPr>
          <w:rFonts w:ascii="宋体" w:hAnsi="宋体" w:hint="eastAsia"/>
          <w:sz w:val="24"/>
        </w:rPr>
        <w:t>如</w:t>
      </w:r>
      <w:r w:rsidRPr="009138B1">
        <w:rPr>
          <w:rFonts w:ascii="宋体" w:hAnsi="宋体" w:hint="eastAsia"/>
          <w:sz w:val="24"/>
        </w:rPr>
        <w:t>下：</w:t>
      </w:r>
    </w:p>
    <w:tbl>
      <w:tblPr>
        <w:tblW w:w="9648" w:type="dxa"/>
        <w:tblBorders>
          <w:insideV w:val="triple" w:sz="4" w:space="0" w:color="auto"/>
        </w:tblBorders>
        <w:tblLook w:val="01E0"/>
      </w:tblPr>
      <w:tblGrid>
        <w:gridCol w:w="2268"/>
        <w:gridCol w:w="7380"/>
      </w:tblGrid>
      <w:tr w:rsidR="00EC7335" w:rsidRPr="000214C3" w:rsidTr="004B212C">
        <w:tc>
          <w:tcPr>
            <w:tcW w:w="2268" w:type="dxa"/>
            <w:shd w:val="clear" w:color="auto" w:fill="auto"/>
          </w:tcPr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 w:rsidRPr="000214C3">
              <w:rPr>
                <w:rFonts w:ascii="隶书" w:eastAsia="隶书" w:hint="eastAsia"/>
                <w:color w:val="000000"/>
                <w:sz w:val="24"/>
              </w:rPr>
              <w:t>培训时间</w:t>
            </w:r>
          </w:p>
        </w:tc>
        <w:tc>
          <w:tcPr>
            <w:tcW w:w="7380" w:type="dxa"/>
            <w:shd w:val="clear" w:color="auto" w:fill="auto"/>
          </w:tcPr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 w:rsidRPr="000214C3">
              <w:rPr>
                <w:rFonts w:ascii="隶书" w:eastAsia="隶书" w:hAnsi="宋体" w:hint="eastAsia"/>
                <w:sz w:val="24"/>
              </w:rPr>
              <w:t>201</w:t>
            </w:r>
            <w:r>
              <w:rPr>
                <w:rFonts w:ascii="隶书" w:eastAsia="隶书" w:hAnsi="宋体" w:hint="eastAsia"/>
                <w:sz w:val="24"/>
              </w:rPr>
              <w:t>4</w:t>
            </w:r>
            <w:r w:rsidRPr="000214C3">
              <w:rPr>
                <w:rFonts w:ascii="隶书" w:eastAsia="隶书" w:hAnsi="宋体" w:hint="eastAsia"/>
                <w:sz w:val="24"/>
              </w:rPr>
              <w:t>年6月1</w:t>
            </w:r>
            <w:r w:rsidR="00B306BC">
              <w:rPr>
                <w:rFonts w:ascii="隶书" w:eastAsia="隶书" w:hAnsi="宋体" w:hint="eastAsia"/>
                <w:sz w:val="24"/>
              </w:rPr>
              <w:t>1</w:t>
            </w:r>
            <w:r w:rsidRPr="000214C3">
              <w:rPr>
                <w:rFonts w:ascii="隶书" w:eastAsia="隶书" w:hAnsi="宋体" w:hint="eastAsia"/>
                <w:sz w:val="24"/>
              </w:rPr>
              <w:t>日-1</w:t>
            </w:r>
            <w:r w:rsidR="00D17EA9">
              <w:rPr>
                <w:rFonts w:ascii="隶书" w:eastAsia="隶书" w:hAnsi="宋体" w:hint="eastAsia"/>
                <w:sz w:val="24"/>
              </w:rPr>
              <w:t>4</w:t>
            </w:r>
            <w:r w:rsidRPr="000214C3">
              <w:rPr>
                <w:rFonts w:ascii="隶书" w:eastAsia="隶书" w:hAnsi="宋体" w:hint="eastAsia"/>
                <w:sz w:val="24"/>
              </w:rPr>
              <w:t>日，1</w:t>
            </w:r>
            <w:r w:rsidR="00B306BC">
              <w:rPr>
                <w:rFonts w:ascii="隶书" w:eastAsia="隶书" w:hAnsi="宋体" w:hint="eastAsia"/>
                <w:sz w:val="24"/>
              </w:rPr>
              <w:t>5</w:t>
            </w:r>
            <w:r w:rsidRPr="000214C3">
              <w:rPr>
                <w:rFonts w:ascii="隶书" w:eastAsia="隶书" w:hAnsi="宋体" w:hint="eastAsia"/>
                <w:sz w:val="24"/>
              </w:rPr>
              <w:t>日离会；</w:t>
            </w:r>
          </w:p>
        </w:tc>
      </w:tr>
      <w:tr w:rsidR="00EC7335" w:rsidRPr="000214C3" w:rsidTr="004B212C">
        <w:tc>
          <w:tcPr>
            <w:tcW w:w="2268" w:type="dxa"/>
            <w:shd w:val="clear" w:color="auto" w:fill="auto"/>
          </w:tcPr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 w:rsidRPr="000214C3">
              <w:rPr>
                <w:rFonts w:ascii="隶书" w:eastAsia="隶书" w:hint="eastAsia"/>
                <w:color w:val="000000"/>
                <w:sz w:val="24"/>
              </w:rPr>
              <w:t>报名</w:t>
            </w:r>
            <w:r>
              <w:rPr>
                <w:rFonts w:ascii="隶书" w:eastAsia="隶书" w:hint="eastAsia"/>
                <w:color w:val="000000"/>
                <w:sz w:val="24"/>
              </w:rPr>
              <w:t>办法</w:t>
            </w:r>
          </w:p>
        </w:tc>
        <w:tc>
          <w:tcPr>
            <w:tcW w:w="7380" w:type="dxa"/>
            <w:shd w:val="clear" w:color="auto" w:fill="auto"/>
          </w:tcPr>
          <w:p w:rsidR="00EC7335" w:rsidRPr="0022003A" w:rsidRDefault="00EC7335" w:rsidP="00896C69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proofErr w:type="gramStart"/>
            <w:r>
              <w:rPr>
                <w:rFonts w:ascii="隶书" w:eastAsia="隶书" w:hint="eastAsia"/>
                <w:color w:val="000000"/>
                <w:sz w:val="24"/>
              </w:rPr>
              <w:t>组长班</w:t>
            </w:r>
            <w:r w:rsidRPr="00B72A53">
              <w:rPr>
                <w:rFonts w:ascii="隶书" w:eastAsia="隶书" w:hint="eastAsia"/>
                <w:color w:val="000000"/>
                <w:sz w:val="24"/>
              </w:rPr>
              <w:t>限</w:t>
            </w:r>
            <w:r w:rsidRPr="00B72A53">
              <w:rPr>
                <w:rFonts w:ascii="隶书" w:eastAsia="隶书" w:hint="eastAsia"/>
                <w:color w:val="000000"/>
                <w:sz w:val="30"/>
                <w:szCs w:val="30"/>
              </w:rPr>
              <w:t>30</w:t>
            </w:r>
            <w:r w:rsidRPr="00B72A53">
              <w:rPr>
                <w:rFonts w:ascii="隶书" w:eastAsia="隶书" w:hint="eastAsia"/>
                <w:color w:val="000000"/>
                <w:sz w:val="24"/>
              </w:rPr>
              <w:t>名</w:t>
            </w:r>
            <w:proofErr w:type="gramEnd"/>
            <w:r w:rsidRPr="00B72A53">
              <w:rPr>
                <w:rFonts w:ascii="隶书" w:eastAsia="隶书" w:hint="eastAsia"/>
                <w:color w:val="000000"/>
                <w:sz w:val="24"/>
              </w:rPr>
              <w:t>，</w:t>
            </w:r>
            <w:proofErr w:type="gramStart"/>
            <w:r w:rsidR="00896C69" w:rsidRPr="00B72A53">
              <w:rPr>
                <w:rFonts w:ascii="隶书" w:eastAsia="隶书" w:hAnsi="宋体" w:hint="eastAsia"/>
                <w:color w:val="000000"/>
                <w:sz w:val="24"/>
              </w:rPr>
              <w:t>普通班限</w:t>
            </w:r>
            <w:r w:rsidR="00896C69" w:rsidRPr="00B72A53">
              <w:rPr>
                <w:rFonts w:ascii="隶书" w:eastAsia="隶书" w:hint="eastAsia"/>
                <w:color w:val="000000"/>
                <w:sz w:val="30"/>
                <w:szCs w:val="30"/>
              </w:rPr>
              <w:t>70</w:t>
            </w:r>
            <w:r w:rsidR="00896C69" w:rsidRPr="00B72A53">
              <w:rPr>
                <w:rFonts w:ascii="隶书" w:eastAsia="隶书" w:hAnsi="宋体" w:hint="eastAsia"/>
                <w:color w:val="000000"/>
                <w:sz w:val="24"/>
              </w:rPr>
              <w:t>名</w:t>
            </w:r>
            <w:proofErr w:type="gramEnd"/>
            <w:r w:rsidR="00896C69" w:rsidRPr="00B72A53">
              <w:rPr>
                <w:rFonts w:ascii="隶书" w:eastAsia="隶书" w:hAnsi="宋体" w:hint="eastAsia"/>
                <w:color w:val="000000"/>
                <w:sz w:val="24"/>
              </w:rPr>
              <w:t>，</w:t>
            </w:r>
            <w:r w:rsidRPr="00B72A53">
              <w:rPr>
                <w:rFonts w:ascii="隶书" w:eastAsia="隶书" w:hint="eastAsia"/>
                <w:color w:val="000000"/>
                <w:sz w:val="24"/>
              </w:rPr>
              <w:t>额满截止</w:t>
            </w:r>
          </w:p>
        </w:tc>
      </w:tr>
      <w:tr w:rsidR="00EC7335" w:rsidRPr="000214C3" w:rsidTr="004B212C">
        <w:tc>
          <w:tcPr>
            <w:tcW w:w="2268" w:type="dxa"/>
            <w:shd w:val="clear" w:color="auto" w:fill="auto"/>
          </w:tcPr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896C69" w:rsidRDefault="00896C69" w:rsidP="004B212C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r w:rsidRPr="00B72A53">
              <w:rPr>
                <w:rFonts w:ascii="隶书" w:eastAsia="隶书" w:hAnsi="宋体" w:hint="eastAsia"/>
                <w:color w:val="000000"/>
                <w:sz w:val="24"/>
              </w:rPr>
              <w:t>报名费</w:t>
            </w:r>
            <w:r>
              <w:rPr>
                <w:rFonts w:ascii="隶书" w:eastAsia="隶书" w:hAnsi="宋体" w:hint="eastAsia"/>
                <w:color w:val="000000"/>
                <w:sz w:val="24"/>
              </w:rPr>
              <w:t>均为</w:t>
            </w:r>
            <w:r w:rsidRPr="00B72A53">
              <w:rPr>
                <w:rFonts w:ascii="隶书" w:eastAsia="隶书" w:hAnsi="宋体" w:hint="eastAsia"/>
                <w:color w:val="000000"/>
                <w:sz w:val="24"/>
              </w:rPr>
              <w:t>3000元（</w:t>
            </w:r>
            <w:proofErr w:type="gramStart"/>
            <w:r w:rsidRPr="00B72A53">
              <w:rPr>
                <w:rFonts w:ascii="隶书" w:eastAsia="隶书" w:hAnsi="宋体" w:hint="eastAsia"/>
                <w:color w:val="000000"/>
                <w:sz w:val="24"/>
              </w:rPr>
              <w:t>含资料</w:t>
            </w:r>
            <w:proofErr w:type="gramEnd"/>
            <w:r w:rsidRPr="00B72A53">
              <w:rPr>
                <w:rFonts w:ascii="隶书" w:eastAsia="隶书" w:hAnsi="宋体" w:hint="eastAsia"/>
                <w:color w:val="000000"/>
                <w:sz w:val="24"/>
              </w:rPr>
              <w:t>费）</w:t>
            </w:r>
            <w:r>
              <w:rPr>
                <w:rFonts w:ascii="隶书" w:eastAsia="隶书" w:hAnsi="宋体" w:hint="eastAsia"/>
                <w:color w:val="000000"/>
                <w:sz w:val="24"/>
              </w:rPr>
              <w:t>，会员报名</w:t>
            </w:r>
            <w:proofErr w:type="gramStart"/>
            <w:r>
              <w:rPr>
                <w:rFonts w:ascii="隶书" w:eastAsia="隶书" w:hAnsi="宋体" w:hint="eastAsia"/>
                <w:color w:val="000000"/>
                <w:sz w:val="24"/>
              </w:rPr>
              <w:t>费可九折</w:t>
            </w:r>
            <w:proofErr w:type="gramEnd"/>
            <w:r>
              <w:rPr>
                <w:rFonts w:ascii="隶书" w:eastAsia="隶书" w:hAnsi="宋体" w:hint="eastAsia"/>
                <w:color w:val="000000"/>
                <w:sz w:val="24"/>
              </w:rPr>
              <w:t>优惠</w:t>
            </w:r>
          </w:p>
          <w:p w:rsidR="00EC7335" w:rsidRDefault="00EC7335" w:rsidP="004B212C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r>
              <w:rPr>
                <w:rFonts w:ascii="隶书" w:eastAsia="隶书" w:hAnsi="宋体" w:hint="eastAsia"/>
                <w:color w:val="000000"/>
                <w:sz w:val="24"/>
              </w:rPr>
              <w:t>食宿统一安排，费用自理</w:t>
            </w:r>
            <w:r w:rsidR="00896C69">
              <w:rPr>
                <w:rFonts w:ascii="隶书" w:eastAsia="隶书" w:hAnsi="宋体" w:hint="eastAsia"/>
                <w:color w:val="000000"/>
                <w:sz w:val="24"/>
              </w:rPr>
              <w:t>。</w:t>
            </w:r>
          </w:p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 w:rsidRPr="000214C3">
              <w:rPr>
                <w:rFonts w:ascii="隶书" w:eastAsia="隶书" w:hAnsi="宋体" w:hint="eastAsia"/>
                <w:color w:val="000000"/>
                <w:sz w:val="24"/>
              </w:rPr>
              <w:t>报名表（附后）通过电子邮件</w:t>
            </w:r>
            <w:r>
              <w:rPr>
                <w:rFonts w:ascii="隶书" w:eastAsia="隶书" w:hAnsi="宋体" w:hint="eastAsia"/>
                <w:color w:val="000000"/>
                <w:sz w:val="24"/>
              </w:rPr>
              <w:t>等</w:t>
            </w:r>
            <w:r w:rsidRPr="000214C3">
              <w:rPr>
                <w:rFonts w:ascii="隶书" w:eastAsia="隶书" w:hAnsi="宋体" w:hint="eastAsia"/>
                <w:color w:val="000000"/>
                <w:sz w:val="24"/>
              </w:rPr>
              <w:t>方式提交</w:t>
            </w:r>
            <w:r w:rsidR="00A01A5B">
              <w:rPr>
                <w:rFonts w:ascii="隶书" w:eastAsia="隶书" w:hAnsi="宋体" w:hint="eastAsia"/>
                <w:color w:val="000000"/>
                <w:sz w:val="24"/>
              </w:rPr>
              <w:t>，5月25日截止</w:t>
            </w:r>
            <w:r w:rsidR="00896C69">
              <w:rPr>
                <w:rFonts w:ascii="隶书" w:eastAsia="隶书" w:hAnsi="宋体" w:hint="eastAsia"/>
                <w:color w:val="000000"/>
                <w:sz w:val="24"/>
              </w:rPr>
              <w:t>；</w:t>
            </w:r>
          </w:p>
        </w:tc>
      </w:tr>
      <w:tr w:rsidR="00EC7335" w:rsidRPr="000214C3" w:rsidTr="004B212C">
        <w:tc>
          <w:tcPr>
            <w:tcW w:w="2268" w:type="dxa"/>
            <w:shd w:val="clear" w:color="auto" w:fill="auto"/>
          </w:tcPr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 w:rsidRPr="000214C3">
              <w:rPr>
                <w:rFonts w:ascii="隶书" w:eastAsia="隶书" w:hint="eastAsia"/>
                <w:color w:val="000000"/>
                <w:sz w:val="24"/>
              </w:rPr>
              <w:t>报到及培训地点</w:t>
            </w:r>
          </w:p>
        </w:tc>
        <w:tc>
          <w:tcPr>
            <w:tcW w:w="7380" w:type="dxa"/>
            <w:shd w:val="clear" w:color="auto" w:fill="auto"/>
          </w:tcPr>
          <w:p w:rsidR="00EC7335" w:rsidRPr="000214C3" w:rsidRDefault="00EC7335" w:rsidP="004B212C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r>
              <w:rPr>
                <w:rFonts w:ascii="隶书" w:eastAsia="隶书" w:hAnsi="宋体" w:hint="eastAsia"/>
                <w:color w:val="000000"/>
                <w:sz w:val="24"/>
              </w:rPr>
              <w:t>会议地点：</w:t>
            </w:r>
            <w:r w:rsidRPr="000214C3">
              <w:rPr>
                <w:rFonts w:ascii="隶书" w:eastAsia="隶书" w:hAnsi="宋体" w:hint="eastAsia"/>
                <w:color w:val="000000"/>
                <w:sz w:val="24"/>
              </w:rPr>
              <w:t>北京协和医院</w:t>
            </w:r>
          </w:p>
        </w:tc>
      </w:tr>
      <w:tr w:rsidR="00FC385B" w:rsidRPr="000214C3" w:rsidTr="004B212C">
        <w:tc>
          <w:tcPr>
            <w:tcW w:w="2268" w:type="dxa"/>
            <w:shd w:val="clear" w:color="auto" w:fill="auto"/>
          </w:tcPr>
          <w:p w:rsidR="00FC385B" w:rsidRPr="000214C3" w:rsidRDefault="00FC385B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>
              <w:rPr>
                <w:rFonts w:ascii="隶书" w:eastAsia="隶书" w:hint="eastAsia"/>
                <w:color w:val="000000"/>
                <w:sz w:val="24"/>
              </w:rPr>
              <w:t>联系方式</w:t>
            </w:r>
          </w:p>
        </w:tc>
        <w:tc>
          <w:tcPr>
            <w:tcW w:w="7380" w:type="dxa"/>
            <w:shd w:val="clear" w:color="auto" w:fill="auto"/>
          </w:tcPr>
          <w:p w:rsidR="00FC385B" w:rsidRPr="0090092F" w:rsidRDefault="00FC385B" w:rsidP="004B212C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r>
              <w:rPr>
                <w:rFonts w:ascii="隶书" w:eastAsia="隶书" w:hAnsi="宋体" w:hint="eastAsia"/>
                <w:color w:val="000000"/>
                <w:sz w:val="24"/>
              </w:rPr>
              <w:t>电子邮箱：balint_huiyi@163.com    传真：010-59009012</w:t>
            </w:r>
          </w:p>
        </w:tc>
      </w:tr>
      <w:tr w:rsidR="00FC385B" w:rsidRPr="000214C3" w:rsidTr="004B212C">
        <w:tc>
          <w:tcPr>
            <w:tcW w:w="2268" w:type="dxa"/>
            <w:shd w:val="clear" w:color="auto" w:fill="auto"/>
          </w:tcPr>
          <w:p w:rsidR="00FC385B" w:rsidRDefault="00FC385B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>
              <w:rPr>
                <w:rFonts w:ascii="隶书" w:eastAsia="隶书" w:hint="eastAsia"/>
                <w:color w:val="000000"/>
                <w:sz w:val="24"/>
              </w:rPr>
              <w:t>会务咨询</w:t>
            </w:r>
          </w:p>
          <w:p w:rsidR="00FC385B" w:rsidRPr="000214C3" w:rsidRDefault="00FC385B" w:rsidP="004B212C">
            <w:pPr>
              <w:snapToGrid w:val="0"/>
              <w:spacing w:line="320" w:lineRule="exact"/>
              <w:rPr>
                <w:rFonts w:ascii="隶书" w:eastAsia="隶书"/>
                <w:color w:val="000000"/>
                <w:sz w:val="24"/>
              </w:rPr>
            </w:pPr>
            <w:r>
              <w:rPr>
                <w:rFonts w:ascii="隶书" w:eastAsia="隶书" w:hint="eastAsia"/>
                <w:color w:val="000000"/>
                <w:sz w:val="24"/>
              </w:rPr>
              <w:t>业务咨询</w:t>
            </w:r>
          </w:p>
        </w:tc>
        <w:tc>
          <w:tcPr>
            <w:tcW w:w="7380" w:type="dxa"/>
            <w:shd w:val="clear" w:color="auto" w:fill="auto"/>
          </w:tcPr>
          <w:p w:rsidR="00FC385B" w:rsidRDefault="003047F6" w:rsidP="004B212C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r>
              <w:rPr>
                <w:rFonts w:ascii="隶书" w:eastAsia="隶书" w:hAnsi="宋体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3413140</wp:posOffset>
                  </wp:positionH>
                  <wp:positionV relativeFrom="paragraph">
                    <wp:posOffset>81539</wp:posOffset>
                  </wp:positionV>
                  <wp:extent cx="1715770" cy="1510030"/>
                  <wp:effectExtent l="0" t="0" r="0" b="0"/>
                  <wp:wrapNone/>
                  <wp:docPr id="2" name="图片 2" descr="章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385B">
              <w:rPr>
                <w:rFonts w:ascii="隶书" w:eastAsia="隶书" w:hAnsi="宋体" w:hint="eastAsia"/>
                <w:color w:val="000000"/>
                <w:sz w:val="24"/>
              </w:rPr>
              <w:t>邓阳洋 13661033707</w:t>
            </w:r>
          </w:p>
          <w:p w:rsidR="00FC385B" w:rsidRDefault="00B06A10" w:rsidP="004B212C">
            <w:pPr>
              <w:snapToGrid w:val="0"/>
              <w:spacing w:line="320" w:lineRule="exact"/>
              <w:rPr>
                <w:rFonts w:ascii="隶书" w:eastAsia="隶书" w:hAnsi="宋体"/>
                <w:color w:val="000000"/>
                <w:sz w:val="24"/>
              </w:rPr>
            </w:pPr>
            <w:r>
              <w:rPr>
                <w:rFonts w:ascii="隶书" w:eastAsia="隶书" w:hAnsi="宋体" w:hint="eastAsia"/>
                <w:color w:val="000000"/>
                <w:sz w:val="24"/>
              </w:rPr>
              <w:t xml:space="preserve">李涛 13488724436  </w:t>
            </w:r>
            <w:r w:rsidR="00FC385B" w:rsidRPr="00C96A7D">
              <w:rPr>
                <w:rFonts w:ascii="隶书" w:eastAsia="隶书" w:hAnsi="宋体" w:hint="eastAsia"/>
                <w:color w:val="000000"/>
                <w:sz w:val="24"/>
              </w:rPr>
              <w:t xml:space="preserve">Email: </w:t>
            </w:r>
            <w:hyperlink r:id="rId9" w:history="1">
              <w:r w:rsidR="00FC385B" w:rsidRPr="00C96A7D">
                <w:rPr>
                  <w:rFonts w:hint="eastAsia"/>
                  <w:color w:val="000000"/>
                  <w:sz w:val="24"/>
                </w:rPr>
                <w:t>pumch_psycho@163.com</w:t>
              </w:r>
            </w:hyperlink>
          </w:p>
        </w:tc>
      </w:tr>
    </w:tbl>
    <w:p w:rsidR="00EC7335" w:rsidRDefault="00EC7335" w:rsidP="009138B1">
      <w:pPr>
        <w:snapToGrid w:val="0"/>
        <w:spacing w:line="360" w:lineRule="auto"/>
        <w:ind w:firstLineChars="225" w:firstLine="540"/>
        <w:rPr>
          <w:sz w:val="24"/>
        </w:rPr>
      </w:pPr>
    </w:p>
    <w:p w:rsidR="00491D81" w:rsidRDefault="006C460D" w:rsidP="00FA7360">
      <w:pPr>
        <w:snapToGrid w:val="0"/>
        <w:spacing w:line="320" w:lineRule="exact"/>
        <w:ind w:right="720"/>
        <w:jc w:val="center"/>
        <w:rPr>
          <w:sz w:val="24"/>
        </w:rPr>
      </w:pPr>
      <w:r w:rsidRPr="006C46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6.6pt;margin-top:9.75pt;width:171.75pt;height:54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jMAIAAFEEAAAOAAAAZHJzL2Uyb0RvYy54bWysVM2O0zAQviPxDpbvNE1olzZqulq6FCEt&#10;P9LCA7iOk1g4HmO7TcoDwBtw4sKd5+pzMHbabgW3FTlYM57xNzPfzGRx3beK7IR1EnRB09GYEqE5&#10;lFLXBf30cf1sRonzTJdMgRYF3QtHr5dPnyw6k4sMGlClsARBtMs7U9DGe5MnieONaJkbgREajRXY&#10;lnlUbZ2UlnWI3qokG4+vkg5saSxw4Rze3g5Guoz4VSW4f19VTniiCoq5+XjaeG7CmSwXLK8tM43k&#10;xzTYI7JomdQY9Ax1yzwjWyv/gWolt+Cg8iMObQJVJbmINWA16fivau4bZkSsBclx5kyT+3+w/N3u&#10;gyWyxN5RolmLLTr8+H74+fvw6xvJAj2dcTl63Rv08/1L6INrKNWZO+CfHdGwapiuxY210DWClZhe&#10;Gl4mF08HHBdANt1bKDEO23qIQH1l2wCIbBBExzbtz60RvSccL7N0lmbZlBKOtqv59DnKIQTLT6+N&#10;df61gJYEoaAWWx/R2e7O+cH15BKzByXLtVQqKrberJQlO4Zjso7fEd1duilNuoLOpxj7sRCt9Djv&#10;SrYFnY3DF+KwPND2SpdR9kyqQcbqlD7yGKgbSPT9pkfHQO4Gyj0yamGYa9xDFBqwXynpcKYL6r5s&#10;mRWUqDcauzJPJ5OwBFGZTF9kqNhLy+bSwjRHqIJ6SgZx5YfF2Ror6wYjnebgBju5lpHkh6yOeePc&#10;xjYddywsxqUevR7+BMs/AAAA//8DAFBLAwQUAAYACAAAACEATMN0e+EAAAAKAQAADwAAAGRycy9k&#10;b3ducmV2LnhtbEyPwU7DMAyG70i8Q2QkbixZ0QotTSeEQILDNDE2IW5ZEtqOxKmadCtvjznB0f4/&#10;/f5cLSfv2NEOsQsoYT4TwCzqYDpsJGzfnq5ugcWk0CgX0Er4thGW9flZpUoTTvhqj5vUMCrBWCoJ&#10;bUp9yXnUrfUqzkJvkbLPMHiVaBwabgZ1onLveCZEzr3qkC60qrcPrdVfm9FLeNT9c7H+cIf3td6J&#10;fBSrl0NYSXl5Md3fAUt2Sn8w/OqTOtTktA8jmsichHx+nRFKQbEARkCxyG+A7WmRFQJ4XfH/L9Q/&#10;AAAA//8DAFBLAQItABQABgAIAAAAIQC2gziS/gAAAOEBAAATAAAAAAAAAAAAAAAAAAAAAABbQ29u&#10;dGVudF9UeXBlc10ueG1sUEsBAi0AFAAGAAgAAAAhADj9If/WAAAAlAEAAAsAAAAAAAAAAAAAAAAA&#10;LwEAAF9yZWxzLy5yZWxzUEsBAi0AFAAGAAgAAAAhAGhv4uMwAgAAUQQAAA4AAAAAAAAAAAAAAAAA&#10;LgIAAGRycy9lMm9Eb2MueG1sUEsBAi0AFAAGAAgAAAAhAEzDdHvhAAAACgEAAA8AAAAAAAAAAAAA&#10;AAAAigQAAGRycy9kb3ducmV2LnhtbFBLBQYAAAAABAAEAPMAAACYBQAAAAA=&#10;" strokecolor="white">
            <v:textbox style="mso-fit-shape-to-text:t">
              <w:txbxContent>
                <w:p w:rsidR="007E1502" w:rsidRPr="009138B1" w:rsidRDefault="007E1502" w:rsidP="00F92721">
                  <w:pPr>
                    <w:jc w:val="right"/>
                    <w:rPr>
                      <w:sz w:val="24"/>
                    </w:rPr>
                  </w:pPr>
                  <w:r w:rsidRPr="009138B1">
                    <w:rPr>
                      <w:rFonts w:hint="eastAsia"/>
                      <w:sz w:val="24"/>
                    </w:rPr>
                    <w:t>中国医师协会精神科医师分会</w:t>
                  </w:r>
                </w:p>
                <w:p w:rsidR="007E1502" w:rsidRDefault="007E1502" w:rsidP="00F92721">
                  <w:pPr>
                    <w:jc w:val="right"/>
                    <w:rPr>
                      <w:sz w:val="24"/>
                    </w:rPr>
                  </w:pPr>
                  <w:r w:rsidRPr="009138B1">
                    <w:rPr>
                      <w:rFonts w:hint="eastAsia"/>
                      <w:sz w:val="24"/>
                    </w:rPr>
                    <w:t>中国巴林特联盟</w:t>
                  </w:r>
                </w:p>
                <w:p w:rsidR="007E1502" w:rsidRDefault="007E1502" w:rsidP="00F92721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2014.</w:t>
                  </w:r>
                  <w:r w:rsidR="003047F6"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.16</w:t>
                  </w:r>
                </w:p>
              </w:txbxContent>
            </v:textbox>
          </v:shape>
        </w:pict>
      </w:r>
    </w:p>
    <w:p w:rsidR="00491D81" w:rsidRDefault="00491D81" w:rsidP="00F92721">
      <w:pPr>
        <w:snapToGrid w:val="0"/>
        <w:spacing w:line="320" w:lineRule="exact"/>
        <w:ind w:right="480"/>
        <w:jc w:val="center"/>
        <w:rPr>
          <w:sz w:val="24"/>
        </w:rPr>
      </w:pPr>
    </w:p>
    <w:p w:rsidR="00491D81" w:rsidRDefault="00491D81" w:rsidP="00F92721">
      <w:pPr>
        <w:snapToGrid w:val="0"/>
        <w:spacing w:line="320" w:lineRule="exact"/>
        <w:ind w:right="480"/>
        <w:jc w:val="center"/>
        <w:rPr>
          <w:sz w:val="24"/>
        </w:rPr>
      </w:pPr>
    </w:p>
    <w:p w:rsidR="00824118" w:rsidRDefault="0082411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444F9" w:rsidRDefault="00D444F9" w:rsidP="00F92721">
      <w:pPr>
        <w:snapToGrid w:val="0"/>
        <w:spacing w:line="320" w:lineRule="exact"/>
        <w:ind w:right="480"/>
        <w:jc w:val="center"/>
        <w:rPr>
          <w:sz w:val="24"/>
        </w:rPr>
      </w:pPr>
    </w:p>
    <w:p w:rsidR="00CA3B70" w:rsidRPr="004336B7" w:rsidRDefault="00CA3B70" w:rsidP="00FA7360">
      <w:pPr>
        <w:jc w:val="left"/>
        <w:rPr>
          <w:rFonts w:ascii="宋体" w:hAnsi="宋体"/>
          <w:b/>
          <w:sz w:val="28"/>
          <w:szCs w:val="28"/>
        </w:rPr>
      </w:pPr>
      <w:r w:rsidRPr="00A94D04">
        <w:rPr>
          <w:rFonts w:ascii="宋体" w:hAnsi="宋体" w:hint="eastAsia"/>
          <w:b/>
          <w:sz w:val="28"/>
          <w:szCs w:val="28"/>
        </w:rPr>
        <w:t>报名回执</w:t>
      </w:r>
      <w:r>
        <w:rPr>
          <w:rFonts w:ascii="宋体" w:hAnsi="宋体" w:hint="eastAsia"/>
          <w:b/>
          <w:sz w:val="28"/>
          <w:szCs w:val="28"/>
        </w:rPr>
        <w:t>（可以复印用，</w:t>
      </w:r>
      <w:proofErr w:type="gramStart"/>
      <w:r>
        <w:rPr>
          <w:rFonts w:ascii="宋体" w:hAnsi="宋体" w:hint="eastAsia"/>
          <w:b/>
          <w:sz w:val="28"/>
          <w:szCs w:val="28"/>
        </w:rPr>
        <w:t>请清楚</w:t>
      </w:r>
      <w:proofErr w:type="gramEnd"/>
      <w:r>
        <w:rPr>
          <w:rFonts w:ascii="宋体" w:hAnsi="宋体" w:hint="eastAsia"/>
          <w:b/>
          <w:sz w:val="28"/>
          <w:szCs w:val="28"/>
        </w:rPr>
        <w:t>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992"/>
        <w:gridCol w:w="567"/>
        <w:gridCol w:w="2126"/>
        <w:gridCol w:w="851"/>
        <w:gridCol w:w="708"/>
        <w:gridCol w:w="709"/>
        <w:gridCol w:w="924"/>
        <w:gridCol w:w="1842"/>
      </w:tblGrid>
      <w:tr w:rsidR="00931A89" w:rsidRPr="00824118" w:rsidTr="00931A89">
        <w:tc>
          <w:tcPr>
            <w:tcW w:w="1380" w:type="dxa"/>
          </w:tcPr>
          <w:p w:rsidR="00931A89" w:rsidRPr="00824118" w:rsidRDefault="00931A89" w:rsidP="00824118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</w:tcPr>
          <w:p w:rsidR="00931A89" w:rsidRPr="00824118" w:rsidRDefault="00931A89" w:rsidP="00824118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31A89" w:rsidRPr="00824118" w:rsidRDefault="00931A89" w:rsidP="00931A89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</w:tcPr>
          <w:p w:rsidR="00931A89" w:rsidRPr="00824118" w:rsidRDefault="00931A89" w:rsidP="00931A89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931A89" w:rsidRPr="00931A89" w:rsidRDefault="00931A89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931A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2" w:type="dxa"/>
          </w:tcPr>
          <w:p w:rsidR="00931A89" w:rsidRPr="00824118" w:rsidRDefault="00931A89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c>
          <w:tcPr>
            <w:tcW w:w="1380" w:type="dxa"/>
          </w:tcPr>
          <w:p w:rsidR="0029199C" w:rsidRPr="00824118" w:rsidRDefault="0029199C" w:rsidP="00824118">
            <w:pPr>
              <w:spacing w:line="480" w:lineRule="exact"/>
              <w:ind w:rightChars="-51" w:right="-107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68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9199C" w:rsidRPr="00824118" w:rsidRDefault="0029199C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47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c>
          <w:tcPr>
            <w:tcW w:w="1380" w:type="dxa"/>
          </w:tcPr>
          <w:p w:rsidR="0029199C" w:rsidRPr="00824118" w:rsidRDefault="0029199C" w:rsidP="00824118">
            <w:pPr>
              <w:spacing w:line="480" w:lineRule="exact"/>
              <w:ind w:rightChars="-51" w:right="-107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68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9199C" w:rsidRPr="00824118" w:rsidRDefault="0029199C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47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95"/>
        </w:trPr>
        <w:tc>
          <w:tcPr>
            <w:tcW w:w="1380" w:type="dxa"/>
            <w:vAlign w:val="center"/>
          </w:tcPr>
          <w:p w:rsidR="0029199C" w:rsidRPr="00824118" w:rsidRDefault="0029199C" w:rsidP="00824118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368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9199C" w:rsidRPr="00824118" w:rsidRDefault="0029199C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47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c>
          <w:tcPr>
            <w:tcW w:w="1380" w:type="dxa"/>
            <w:vAlign w:val="center"/>
          </w:tcPr>
          <w:p w:rsidR="0029199C" w:rsidRPr="00824118" w:rsidRDefault="0029199C" w:rsidP="00824118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719" w:type="dxa"/>
            <w:gridSpan w:val="8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372" w:type="dxa"/>
            <w:gridSpan w:val="2"/>
            <w:vAlign w:val="center"/>
          </w:tcPr>
          <w:p w:rsidR="0029199C" w:rsidRPr="00824118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7727" w:type="dxa"/>
            <w:gridSpan w:val="7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015DD" w:rsidRPr="00824118" w:rsidTr="00931A89">
        <w:trPr>
          <w:trHeight w:val="380"/>
        </w:trPr>
        <w:tc>
          <w:tcPr>
            <w:tcW w:w="2372" w:type="dxa"/>
            <w:gridSpan w:val="2"/>
            <w:vAlign w:val="center"/>
          </w:tcPr>
          <w:p w:rsidR="000015DD" w:rsidRPr="00824118" w:rsidRDefault="000015DD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报名类别</w:t>
            </w:r>
          </w:p>
        </w:tc>
        <w:tc>
          <w:tcPr>
            <w:tcW w:w="7727" w:type="dxa"/>
            <w:gridSpan w:val="7"/>
          </w:tcPr>
          <w:p w:rsidR="000015DD" w:rsidRPr="00824118" w:rsidRDefault="000015DD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Pr="007E15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普通班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□</w:t>
            </w:r>
            <w:r w:rsidRPr="007E15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组长班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请务必</w:t>
            </w:r>
            <w:r w:rsidRPr="000015DD"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填写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下表）</w:t>
            </w:r>
          </w:p>
        </w:tc>
      </w:tr>
      <w:tr w:rsidR="000015DD" w:rsidRPr="00824118" w:rsidTr="00931A89">
        <w:trPr>
          <w:trHeight w:val="380"/>
        </w:trPr>
        <w:tc>
          <w:tcPr>
            <w:tcW w:w="10099" w:type="dxa"/>
            <w:gridSpan w:val="9"/>
            <w:vAlign w:val="center"/>
          </w:tcPr>
          <w:p w:rsidR="000015DD" w:rsidRPr="000015DD" w:rsidRDefault="000015DD" w:rsidP="000015DD">
            <w:pPr>
              <w:spacing w:line="480" w:lineRule="exact"/>
              <w:jc w:val="left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请填写您</w:t>
            </w:r>
            <w:r w:rsidR="00DF51E4"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既往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参加巴林特培训的相关经历：</w:t>
            </w: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DF51E4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参加巴林特小组</w:t>
            </w:r>
          </w:p>
          <w:p w:rsidR="0029199C" w:rsidRPr="00824118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（列出组织者、参加者、次数等）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194AC9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参加巴林特培训</w:t>
            </w:r>
          </w:p>
          <w:p w:rsidR="0029199C" w:rsidRPr="00824118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（列出组织者，举办地、时间、总学时等）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DF51E4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做巴林特小组组长</w:t>
            </w:r>
          </w:p>
          <w:p w:rsidR="0029199C" w:rsidRPr="00824118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（列出组织者、参加者、次数等）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0015DD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参加巴林特组长培训</w:t>
            </w:r>
          </w:p>
          <w:p w:rsidR="0029199C" w:rsidRPr="00824118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（列出组织者，举办地、时间、总学时等）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29199C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其他相关经历</w:t>
            </w:r>
          </w:p>
          <w:p w:rsidR="00DF51E4" w:rsidRDefault="00DF51E4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DF51E4" w:rsidRDefault="00DF51E4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DF51E4" w:rsidRDefault="00DF51E4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DE4356" w:rsidRPr="00824118" w:rsidRDefault="00DE4356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571E9" w:rsidRPr="0029199C" w:rsidRDefault="001571E9" w:rsidP="00CE120F">
      <w:pPr>
        <w:rPr>
          <w:rFonts w:ascii="宋体" w:hAnsi="宋体"/>
          <w:color w:val="000000"/>
          <w:sz w:val="24"/>
        </w:rPr>
      </w:pPr>
    </w:p>
    <w:sectPr w:rsidR="001571E9" w:rsidRPr="0029199C" w:rsidSect="00D444F9">
      <w:pgSz w:w="11906" w:h="16838"/>
      <w:pgMar w:top="851" w:right="720" w:bottom="73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8E" w:rsidRDefault="00BE518E" w:rsidP="00BD005F">
      <w:r>
        <w:separator/>
      </w:r>
    </w:p>
  </w:endnote>
  <w:endnote w:type="continuationSeparator" w:id="0">
    <w:p w:rsidR="00BE518E" w:rsidRDefault="00BE518E" w:rsidP="00BD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8E" w:rsidRDefault="00BE518E" w:rsidP="00BD005F">
      <w:r>
        <w:separator/>
      </w:r>
    </w:p>
  </w:footnote>
  <w:footnote w:type="continuationSeparator" w:id="0">
    <w:p w:rsidR="00BE518E" w:rsidRDefault="00BE518E" w:rsidP="00BD0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7B75"/>
    <w:multiLevelType w:val="hybridMultilevel"/>
    <w:tmpl w:val="36C6B132"/>
    <w:lvl w:ilvl="0" w:tplc="77A42D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55"/>
    <w:rsid w:val="00000FA0"/>
    <w:rsid w:val="000015DD"/>
    <w:rsid w:val="00006A2C"/>
    <w:rsid w:val="00013294"/>
    <w:rsid w:val="000214C3"/>
    <w:rsid w:val="00024108"/>
    <w:rsid w:val="00031A2A"/>
    <w:rsid w:val="00045AA8"/>
    <w:rsid w:val="00057120"/>
    <w:rsid w:val="00057C5C"/>
    <w:rsid w:val="00061921"/>
    <w:rsid w:val="00070D80"/>
    <w:rsid w:val="00087C1F"/>
    <w:rsid w:val="00095DED"/>
    <w:rsid w:val="000A0072"/>
    <w:rsid w:val="000A2993"/>
    <w:rsid w:val="000E7EA0"/>
    <w:rsid w:val="00116811"/>
    <w:rsid w:val="001265E4"/>
    <w:rsid w:val="00130E93"/>
    <w:rsid w:val="001317C0"/>
    <w:rsid w:val="00131B41"/>
    <w:rsid w:val="001322F7"/>
    <w:rsid w:val="00134273"/>
    <w:rsid w:val="001447C2"/>
    <w:rsid w:val="00145CCB"/>
    <w:rsid w:val="001501EE"/>
    <w:rsid w:val="001571E9"/>
    <w:rsid w:val="00167ABA"/>
    <w:rsid w:val="001721A9"/>
    <w:rsid w:val="00194AC9"/>
    <w:rsid w:val="0019596B"/>
    <w:rsid w:val="001A13CF"/>
    <w:rsid w:val="001A3B2F"/>
    <w:rsid w:val="001C102A"/>
    <w:rsid w:val="001D68A1"/>
    <w:rsid w:val="001E3F73"/>
    <w:rsid w:val="00205DBC"/>
    <w:rsid w:val="00210E8C"/>
    <w:rsid w:val="0021377D"/>
    <w:rsid w:val="0022003A"/>
    <w:rsid w:val="002224CE"/>
    <w:rsid w:val="0022300B"/>
    <w:rsid w:val="00235572"/>
    <w:rsid w:val="00247FC0"/>
    <w:rsid w:val="00250772"/>
    <w:rsid w:val="0025521B"/>
    <w:rsid w:val="00257F78"/>
    <w:rsid w:val="00284C08"/>
    <w:rsid w:val="0029199C"/>
    <w:rsid w:val="00292ED5"/>
    <w:rsid w:val="002D37D1"/>
    <w:rsid w:val="002F2E2B"/>
    <w:rsid w:val="003047F6"/>
    <w:rsid w:val="00317F88"/>
    <w:rsid w:val="0033257B"/>
    <w:rsid w:val="00341AF6"/>
    <w:rsid w:val="003536B4"/>
    <w:rsid w:val="00353CFF"/>
    <w:rsid w:val="00353F13"/>
    <w:rsid w:val="00356C14"/>
    <w:rsid w:val="00363600"/>
    <w:rsid w:val="003741B6"/>
    <w:rsid w:val="0039165E"/>
    <w:rsid w:val="00395FB5"/>
    <w:rsid w:val="003B61A1"/>
    <w:rsid w:val="003C212E"/>
    <w:rsid w:val="00404A97"/>
    <w:rsid w:val="004100ED"/>
    <w:rsid w:val="00416ECE"/>
    <w:rsid w:val="00431F6C"/>
    <w:rsid w:val="004533A5"/>
    <w:rsid w:val="00466D40"/>
    <w:rsid w:val="004728E1"/>
    <w:rsid w:val="00491D81"/>
    <w:rsid w:val="004A4577"/>
    <w:rsid w:val="004B212C"/>
    <w:rsid w:val="004C295C"/>
    <w:rsid w:val="004D5F8B"/>
    <w:rsid w:val="004E111F"/>
    <w:rsid w:val="004E3555"/>
    <w:rsid w:val="004F471B"/>
    <w:rsid w:val="00506D44"/>
    <w:rsid w:val="00510B11"/>
    <w:rsid w:val="005256F4"/>
    <w:rsid w:val="00556CEE"/>
    <w:rsid w:val="0056439E"/>
    <w:rsid w:val="005733D9"/>
    <w:rsid w:val="00580E30"/>
    <w:rsid w:val="00592187"/>
    <w:rsid w:val="005A29F2"/>
    <w:rsid w:val="005C65B6"/>
    <w:rsid w:val="006150AA"/>
    <w:rsid w:val="00615E03"/>
    <w:rsid w:val="00616A74"/>
    <w:rsid w:val="00621F54"/>
    <w:rsid w:val="0063396C"/>
    <w:rsid w:val="00644D02"/>
    <w:rsid w:val="00660B38"/>
    <w:rsid w:val="0067786F"/>
    <w:rsid w:val="00684270"/>
    <w:rsid w:val="00687FF8"/>
    <w:rsid w:val="006C460D"/>
    <w:rsid w:val="006C4BBC"/>
    <w:rsid w:val="006D148A"/>
    <w:rsid w:val="006D2C51"/>
    <w:rsid w:val="006E1AE4"/>
    <w:rsid w:val="006F169C"/>
    <w:rsid w:val="00737CEA"/>
    <w:rsid w:val="00745B16"/>
    <w:rsid w:val="00754F10"/>
    <w:rsid w:val="00780577"/>
    <w:rsid w:val="007A1B6A"/>
    <w:rsid w:val="007C1258"/>
    <w:rsid w:val="007E1502"/>
    <w:rsid w:val="007F36A0"/>
    <w:rsid w:val="00804E46"/>
    <w:rsid w:val="00824118"/>
    <w:rsid w:val="0082445F"/>
    <w:rsid w:val="0082671F"/>
    <w:rsid w:val="00833E00"/>
    <w:rsid w:val="008747E5"/>
    <w:rsid w:val="00883AB3"/>
    <w:rsid w:val="00896C69"/>
    <w:rsid w:val="008A27B2"/>
    <w:rsid w:val="008B7665"/>
    <w:rsid w:val="008C5D93"/>
    <w:rsid w:val="008C780A"/>
    <w:rsid w:val="0090092F"/>
    <w:rsid w:val="009009DE"/>
    <w:rsid w:val="00906526"/>
    <w:rsid w:val="009069CA"/>
    <w:rsid w:val="009138B1"/>
    <w:rsid w:val="00913AC7"/>
    <w:rsid w:val="00931A89"/>
    <w:rsid w:val="00945EBF"/>
    <w:rsid w:val="00957E20"/>
    <w:rsid w:val="00962743"/>
    <w:rsid w:val="00962C55"/>
    <w:rsid w:val="009650F3"/>
    <w:rsid w:val="00981A66"/>
    <w:rsid w:val="009A3250"/>
    <w:rsid w:val="009A66FB"/>
    <w:rsid w:val="009B552D"/>
    <w:rsid w:val="009F24FB"/>
    <w:rsid w:val="009F58A9"/>
    <w:rsid w:val="00A01A5B"/>
    <w:rsid w:val="00A065EA"/>
    <w:rsid w:val="00A148B9"/>
    <w:rsid w:val="00A15167"/>
    <w:rsid w:val="00A16007"/>
    <w:rsid w:val="00A215D6"/>
    <w:rsid w:val="00A60B38"/>
    <w:rsid w:val="00A8646F"/>
    <w:rsid w:val="00A91FE2"/>
    <w:rsid w:val="00A9325E"/>
    <w:rsid w:val="00A96277"/>
    <w:rsid w:val="00A965FA"/>
    <w:rsid w:val="00AA1983"/>
    <w:rsid w:val="00AC0F35"/>
    <w:rsid w:val="00AD3FAF"/>
    <w:rsid w:val="00AD7516"/>
    <w:rsid w:val="00AE1874"/>
    <w:rsid w:val="00B0291E"/>
    <w:rsid w:val="00B0531A"/>
    <w:rsid w:val="00B06A10"/>
    <w:rsid w:val="00B126D3"/>
    <w:rsid w:val="00B12F7E"/>
    <w:rsid w:val="00B168E3"/>
    <w:rsid w:val="00B16FCC"/>
    <w:rsid w:val="00B2270F"/>
    <w:rsid w:val="00B22982"/>
    <w:rsid w:val="00B306BC"/>
    <w:rsid w:val="00B33516"/>
    <w:rsid w:val="00B444EA"/>
    <w:rsid w:val="00B56904"/>
    <w:rsid w:val="00B62F0A"/>
    <w:rsid w:val="00B71BF3"/>
    <w:rsid w:val="00B72A53"/>
    <w:rsid w:val="00B900BB"/>
    <w:rsid w:val="00BA0155"/>
    <w:rsid w:val="00BA0617"/>
    <w:rsid w:val="00BA351C"/>
    <w:rsid w:val="00BC6853"/>
    <w:rsid w:val="00BC7C19"/>
    <w:rsid w:val="00BD005F"/>
    <w:rsid w:val="00BD25F8"/>
    <w:rsid w:val="00BE518E"/>
    <w:rsid w:val="00C07881"/>
    <w:rsid w:val="00C10A0C"/>
    <w:rsid w:val="00C3059F"/>
    <w:rsid w:val="00C33AED"/>
    <w:rsid w:val="00C35A22"/>
    <w:rsid w:val="00C61C6C"/>
    <w:rsid w:val="00C628E0"/>
    <w:rsid w:val="00C66B82"/>
    <w:rsid w:val="00C96A7D"/>
    <w:rsid w:val="00CA2081"/>
    <w:rsid w:val="00CA3B70"/>
    <w:rsid w:val="00CB2F5C"/>
    <w:rsid w:val="00CC3EAB"/>
    <w:rsid w:val="00CC48E8"/>
    <w:rsid w:val="00CD3359"/>
    <w:rsid w:val="00CE120F"/>
    <w:rsid w:val="00CF76C5"/>
    <w:rsid w:val="00D02A7E"/>
    <w:rsid w:val="00D122D8"/>
    <w:rsid w:val="00D17EA9"/>
    <w:rsid w:val="00D27A0A"/>
    <w:rsid w:val="00D32C8F"/>
    <w:rsid w:val="00D36D79"/>
    <w:rsid w:val="00D444F9"/>
    <w:rsid w:val="00D54FBC"/>
    <w:rsid w:val="00D77F01"/>
    <w:rsid w:val="00D949DD"/>
    <w:rsid w:val="00D96F54"/>
    <w:rsid w:val="00DA61B6"/>
    <w:rsid w:val="00DD77EE"/>
    <w:rsid w:val="00DE4356"/>
    <w:rsid w:val="00DF13B0"/>
    <w:rsid w:val="00DF3BD1"/>
    <w:rsid w:val="00DF51E4"/>
    <w:rsid w:val="00DF6F3F"/>
    <w:rsid w:val="00E043D3"/>
    <w:rsid w:val="00E05046"/>
    <w:rsid w:val="00E06CD7"/>
    <w:rsid w:val="00E533AC"/>
    <w:rsid w:val="00E555FD"/>
    <w:rsid w:val="00E672B1"/>
    <w:rsid w:val="00E72C13"/>
    <w:rsid w:val="00E858FF"/>
    <w:rsid w:val="00E86BEE"/>
    <w:rsid w:val="00E91344"/>
    <w:rsid w:val="00E95EC2"/>
    <w:rsid w:val="00EC7335"/>
    <w:rsid w:val="00EE6CC9"/>
    <w:rsid w:val="00EF4258"/>
    <w:rsid w:val="00EF5563"/>
    <w:rsid w:val="00F03146"/>
    <w:rsid w:val="00F2198A"/>
    <w:rsid w:val="00F4465F"/>
    <w:rsid w:val="00F5543E"/>
    <w:rsid w:val="00F65D5D"/>
    <w:rsid w:val="00F6623A"/>
    <w:rsid w:val="00F706B6"/>
    <w:rsid w:val="00F778E8"/>
    <w:rsid w:val="00F81257"/>
    <w:rsid w:val="00F822A8"/>
    <w:rsid w:val="00F92721"/>
    <w:rsid w:val="00FA189F"/>
    <w:rsid w:val="00FA7360"/>
    <w:rsid w:val="00FC385B"/>
    <w:rsid w:val="00FE0DC2"/>
    <w:rsid w:val="00FE0E6A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91E"/>
    <w:rPr>
      <w:color w:val="0000FF"/>
      <w:u w:val="single"/>
    </w:rPr>
  </w:style>
  <w:style w:type="table" w:styleId="a4">
    <w:name w:val="Table Grid"/>
    <w:basedOn w:val="a1"/>
    <w:rsid w:val="00B029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2982"/>
    <w:rPr>
      <w:sz w:val="18"/>
      <w:szCs w:val="18"/>
    </w:rPr>
  </w:style>
  <w:style w:type="paragraph" w:styleId="a6">
    <w:name w:val="header"/>
    <w:basedOn w:val="a"/>
    <w:link w:val="Char"/>
    <w:rsid w:val="00BD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D005F"/>
    <w:rPr>
      <w:kern w:val="2"/>
      <w:sz w:val="18"/>
      <w:szCs w:val="18"/>
    </w:rPr>
  </w:style>
  <w:style w:type="paragraph" w:styleId="a7">
    <w:name w:val="footer"/>
    <w:basedOn w:val="a"/>
    <w:link w:val="Char0"/>
    <w:rsid w:val="00BD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BD00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91E"/>
    <w:rPr>
      <w:color w:val="0000FF"/>
      <w:u w:val="single"/>
    </w:rPr>
  </w:style>
  <w:style w:type="table" w:styleId="a4">
    <w:name w:val="Table Grid"/>
    <w:basedOn w:val="a1"/>
    <w:rsid w:val="00B029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2982"/>
    <w:rPr>
      <w:sz w:val="18"/>
      <w:szCs w:val="18"/>
    </w:rPr>
  </w:style>
  <w:style w:type="paragraph" w:styleId="a6">
    <w:name w:val="header"/>
    <w:basedOn w:val="a"/>
    <w:link w:val="Char"/>
    <w:rsid w:val="00BD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D005F"/>
    <w:rPr>
      <w:kern w:val="2"/>
      <w:sz w:val="18"/>
      <w:szCs w:val="18"/>
    </w:rPr>
  </w:style>
  <w:style w:type="paragraph" w:styleId="a7">
    <w:name w:val="footer"/>
    <w:basedOn w:val="a"/>
    <w:link w:val="Char0"/>
    <w:rsid w:val="00BD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BD00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mch_psycho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mailto:pumch_psycho@163.com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Balint</dc:title>
  <cp:lastModifiedBy>Windows 用户</cp:lastModifiedBy>
  <cp:revision>29</cp:revision>
  <cp:lastPrinted>2014-01-13T04:51:00Z</cp:lastPrinted>
  <dcterms:created xsi:type="dcterms:W3CDTF">2014-01-16T05:20:00Z</dcterms:created>
  <dcterms:modified xsi:type="dcterms:W3CDTF">2014-04-09T10:46:00Z</dcterms:modified>
</cp:coreProperties>
</file>