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31" w:rsidRDefault="001B6731" w:rsidP="001B6731">
      <w:pPr>
        <w:spacing w:beforeLines="50" w:before="156"/>
        <w:jc w:val="center"/>
        <w:rPr>
          <w:b/>
          <w:sz w:val="32"/>
          <w:szCs w:val="28"/>
        </w:rPr>
      </w:pPr>
      <w:r>
        <w:rPr>
          <w:rFonts w:hint="eastAsia"/>
          <w:b/>
          <w:sz w:val="32"/>
          <w:szCs w:val="28"/>
        </w:rPr>
        <w:t>签署合同须知</w:t>
      </w:r>
    </w:p>
    <w:p w:rsidR="001B6731" w:rsidRDefault="001B6731" w:rsidP="001B6731">
      <w:pPr>
        <w:spacing w:beforeLines="50" w:before="156"/>
        <w:jc w:val="left"/>
        <w:rPr>
          <w:b/>
          <w:sz w:val="28"/>
        </w:rPr>
      </w:pPr>
      <w:r>
        <w:rPr>
          <w:rFonts w:hint="eastAsia"/>
          <w:b/>
          <w:sz w:val="28"/>
        </w:rPr>
        <w:t>要求：</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建议参考合同模板拟定主合同，如修改合同条款和/或内容，需提供修订说明，列出和合同模板不一致的内容及修订原因。</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如无法根据合同模板拟定合同，但申办者/CRO公司在两年内与机构的其他项目签署合同，需根据既往签订的合同修改，并提供修订说明，列出和参考合同不一致的内容及修订原因。</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如无法根据合同模板修改合同且2年内没有与机构签订合同，请参考签署合同须知主合同要求和主合同审核要点拟定合同。</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观察费检查费价格请与PI确定。</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首次递交的所有合同必须有PI签字，复审时若无原则性改动或费用减少，则无需PI签字。修改后再次提交的合同需附修改说明，包括修订前、修订后和修订原因等内容。</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所有合同必须有页码。</w:t>
      </w:r>
    </w:p>
    <w:p w:rsidR="001B6731" w:rsidRPr="00747729" w:rsidRDefault="001B6731" w:rsidP="00747729">
      <w:pPr>
        <w:numPr>
          <w:ilvl w:val="0"/>
          <w:numId w:val="1"/>
        </w:numPr>
        <w:tabs>
          <w:tab w:val="left" w:pos="502"/>
        </w:tabs>
        <w:ind w:rightChars="-100" w:right="-210"/>
        <w:rPr>
          <w:rFonts w:ascii="宋体" w:hAnsi="宋体" w:hint="eastAsia"/>
          <w:sz w:val="24"/>
        </w:rPr>
      </w:pPr>
      <w:r>
        <w:rPr>
          <w:rFonts w:ascii="宋体" w:hAnsi="宋体" w:hint="eastAsia"/>
          <w:sz w:val="24"/>
        </w:rPr>
        <w:t>所有合同我院均需二份（机构和主要研究者各一份）。</w:t>
      </w:r>
    </w:p>
    <w:p w:rsidR="001B6731" w:rsidRDefault="001B6731" w:rsidP="001B6731">
      <w:pPr>
        <w:spacing w:beforeLines="50" w:before="156"/>
        <w:rPr>
          <w:b/>
          <w:sz w:val="28"/>
          <w:szCs w:val="28"/>
        </w:rPr>
      </w:pPr>
      <w:r>
        <w:rPr>
          <w:rFonts w:hint="eastAsia"/>
          <w:b/>
          <w:sz w:val="28"/>
          <w:szCs w:val="28"/>
        </w:rPr>
        <w:t>主合同：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合同签署方（请在首页注明合同签署方</w:t>
      </w:r>
      <w:r w:rsidR="00710FA9">
        <w:rPr>
          <w:rFonts w:ascii="宋体" w:hAnsi="宋体" w:hint="eastAsia"/>
          <w:sz w:val="24"/>
        </w:rPr>
        <w:t>、</w:t>
      </w:r>
      <w:r>
        <w:rPr>
          <w:rFonts w:ascii="宋体" w:hAnsi="宋体" w:hint="eastAsia"/>
          <w:sz w:val="24"/>
        </w:rPr>
        <w:t>各方注册地址</w:t>
      </w:r>
      <w:r w:rsidR="00710FA9">
        <w:rPr>
          <w:rFonts w:ascii="宋体" w:hAnsi="宋体" w:hint="eastAsia"/>
          <w:sz w:val="24"/>
        </w:rPr>
        <w:t>、</w:t>
      </w:r>
      <w:r w:rsidR="00710FA9">
        <w:rPr>
          <w:rFonts w:hint="eastAsia"/>
          <w:sz w:val="24"/>
        </w:rPr>
        <w:t>统一社会信用代码、法定代表人、联系人、联系电话及</w:t>
      </w:r>
      <w:r w:rsidR="00710FA9">
        <w:rPr>
          <w:sz w:val="24"/>
        </w:rPr>
        <w:t>邮箱</w:t>
      </w:r>
      <w:r>
        <w:rPr>
          <w:rFonts w:ascii="宋体" w:hAnsi="宋体" w:hint="eastAsia"/>
          <w:sz w:val="24"/>
        </w:rPr>
        <w:t xml:space="preserve">） </w:t>
      </w:r>
    </w:p>
    <w:p w:rsidR="001B6731" w:rsidRDefault="001B6731" w:rsidP="001B6731">
      <w:pPr>
        <w:ind w:left="502" w:rightChars="-100" w:right="-210"/>
        <w:rPr>
          <w:rFonts w:ascii="宋体" w:hAnsi="宋体"/>
          <w:sz w:val="24"/>
        </w:rPr>
      </w:pPr>
      <w:r>
        <w:rPr>
          <w:rFonts w:ascii="宋体" w:hAnsi="宋体" w:hint="eastAsia"/>
          <w:sz w:val="24"/>
        </w:rPr>
        <w:t>药物临床试验合同签署方：可以为申办者和/或CRO公司，如CRO和机构签署两方协议时，需在协议中承诺由CRO承担赔偿责任或提供申办者赔偿承诺书，如申办者</w:t>
      </w:r>
      <w:r w:rsidR="00F9519D">
        <w:rPr>
          <w:rFonts w:ascii="宋体" w:hAnsi="宋体" w:hint="eastAsia"/>
          <w:b/>
          <w:sz w:val="24"/>
        </w:rPr>
        <w:t>外方单位，需同时提供申办者中国代理人赔偿承诺书，代理人应是在中国境内合法注册的单位,如CRO</w:t>
      </w:r>
      <w:r w:rsidR="00F9519D">
        <w:rPr>
          <w:rFonts w:ascii="宋体" w:hAnsi="宋体"/>
          <w:b/>
          <w:sz w:val="24"/>
        </w:rPr>
        <w:t>公司</w:t>
      </w:r>
      <w:r w:rsidR="00F9519D">
        <w:rPr>
          <w:rFonts w:ascii="宋体" w:hAnsi="宋体" w:hint="eastAsia"/>
          <w:b/>
          <w:sz w:val="24"/>
        </w:rPr>
        <w:t>为在中国境内合法注册的单位，也可改为由CRO</w:t>
      </w:r>
      <w:r w:rsidR="00F9519D">
        <w:rPr>
          <w:rFonts w:ascii="宋体" w:hAnsi="宋体"/>
          <w:b/>
          <w:sz w:val="24"/>
        </w:rPr>
        <w:t>公司</w:t>
      </w:r>
      <w:r w:rsidR="00F9519D">
        <w:rPr>
          <w:rFonts w:ascii="宋体" w:hAnsi="宋体" w:hint="eastAsia"/>
          <w:b/>
          <w:sz w:val="24"/>
        </w:rPr>
        <w:t>赔偿。申办者中国代理人承担与申办者相同的赔偿补偿等责任，全权处理本合同项下的全部责任承担事宜。申办者中国代理人的承诺书作为本合同附件，为本合同不可分割的一部分，与本合同具有同等法律效力。）</w:t>
      </w:r>
      <w:r>
        <w:rPr>
          <w:rFonts w:ascii="宋体" w:hAnsi="宋体" w:hint="eastAsia"/>
          <w:sz w:val="24"/>
        </w:rPr>
        <w:t>。</w:t>
      </w:r>
    </w:p>
    <w:p w:rsidR="001B6731" w:rsidRDefault="001B6731" w:rsidP="001B6731">
      <w:pPr>
        <w:ind w:left="502" w:rightChars="-100" w:right="-210"/>
        <w:rPr>
          <w:rFonts w:ascii="宋体" w:hAnsi="宋体"/>
          <w:sz w:val="24"/>
        </w:rPr>
      </w:pPr>
      <w:r>
        <w:rPr>
          <w:rFonts w:ascii="宋体" w:hAnsi="宋体" w:hint="eastAsia"/>
          <w:sz w:val="24"/>
        </w:rPr>
        <w:t>医疗器械/体外诊断试剂临床试验合同签署方：必须包含申办者。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注明：临床试验预计开始日期XX年XX月XX日、预计结束日期XX年XX月XX日及例数。同时应注明在获得人遗批准后才可在批准范围内开展临床试验。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观察费：与PI约定，费用明细按访视次数列表。</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110"/>
        <w:gridCol w:w="1111"/>
        <w:gridCol w:w="1111"/>
        <w:gridCol w:w="1128"/>
        <w:gridCol w:w="1112"/>
        <w:gridCol w:w="1112"/>
      </w:tblGrid>
      <w:tr w:rsidR="001B6731" w:rsidTr="009135E0">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筛选期</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V1费用</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V2费用</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V3费用</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roofErr w:type="spellStart"/>
            <w:r>
              <w:rPr>
                <w:rFonts w:ascii="宋体" w:hAnsi="宋体" w:hint="eastAsia"/>
                <w:sz w:val="24"/>
              </w:rPr>
              <w:t>Vn</w:t>
            </w:r>
            <w:proofErr w:type="spellEnd"/>
            <w:r>
              <w:rPr>
                <w:rFonts w:ascii="宋体" w:hAnsi="宋体" w:hint="eastAsia"/>
                <w:sz w:val="24"/>
              </w:rPr>
              <w:t>费用</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r>
      <w:tr w:rsidR="001B6731" w:rsidTr="009135E0">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r>
    </w:tbl>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检查费：按方案规定的次数参照我院收费标准制定（应含耗材费）。若不支付或部分支付检查费的请注明原因。原则上凡需要在CRF中记录的检查数据都应由申办者支付。应附费用单价并按访视列表，按实际发生次数结算。</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1029"/>
        <w:gridCol w:w="1184"/>
        <w:gridCol w:w="1178"/>
        <w:gridCol w:w="1157"/>
        <w:gridCol w:w="1060"/>
        <w:gridCol w:w="1137"/>
      </w:tblGrid>
      <w:tr w:rsidR="001B6731" w:rsidTr="009135E0">
        <w:trPr>
          <w:trHeight w:val="624"/>
        </w:trPr>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检查项目</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单价</w:t>
            </w: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筛选期</w:t>
            </w:r>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V1</w:t>
            </w:r>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w:t>
            </w: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roofErr w:type="spellStart"/>
            <w:r>
              <w:rPr>
                <w:rFonts w:ascii="宋体" w:hAnsi="宋体" w:hint="eastAsia"/>
                <w:sz w:val="24"/>
              </w:rPr>
              <w:t>Vn</w:t>
            </w:r>
            <w:proofErr w:type="spellEnd"/>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项目1</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项目2</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lastRenderedPageBreak/>
              <w:t>项目n</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bl>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牵头费：我院为组长单位时收取牵头总例数观察费的10%为牵头劳务费。请注明计算方法：观察费/例×牵头总例数（设计总例数）×10%，以我院观察费为基数计算。临床试验任牵头单位时合同内需明确责任：申办者组织召开数据管理会（或盲态审核会），PI出席并主持。国外的研究已成立了专项数据管理委员会，请注明。</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筛败病例：必须预计例数另付观察费和检查费并纳入合同总额中。筛选失败比例只能预计不能限制，原则上筛选失败的观察费和检查费应等同于筛选期观察费和检查费。</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其他费用：若有与临床试验相关的其他费用都需明细金额，如：办公费、受试者补偿费（交通补偿费、营养补偿费等）等。</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另付管理费：计算方法：①上述总额（1＋2＋3＋4＋5）×12%，请将约定比例写入合同。②档案保管费：药物：2000元/项/年×17年（保存15年，另付2年预付款）；医疗器械： 2000元/项/年×12年（保存10年，另付2年预付款）</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另付流转税：计算方法：上述总额（1＋2＋3＋4＋5＋6）×6.77%，请将此比例公式写入合同。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预计合同总额计算方法：上述总额（1＋2＋3＋4＋5＋6＋7）。参照我院费用汇总表，将合同总额列表明示。</w:t>
      </w:r>
    </w:p>
    <w:p w:rsidR="001B6731" w:rsidRPr="0048292A"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首付款要求：①首付款在临床试验启动前支付②原则上研究</w:t>
      </w:r>
      <w:r>
        <w:rPr>
          <w:rFonts w:ascii="宋体" w:hAnsi="宋体"/>
          <w:sz w:val="24"/>
        </w:rPr>
        <w:t>经费</w:t>
      </w:r>
      <w:r>
        <w:rPr>
          <w:rFonts w:ascii="宋体" w:hAnsi="宋体" w:hint="eastAsia"/>
          <w:sz w:val="24"/>
        </w:rPr>
        <w:t>不低于30%，国际多中心项目（立项</w:t>
      </w:r>
      <w:r w:rsidRPr="00294DC8">
        <w:rPr>
          <w:rFonts w:ascii="宋体" w:hAnsi="宋体" w:hint="eastAsia"/>
          <w:sz w:val="24"/>
        </w:rPr>
        <w:t>填写）不低于3</w:t>
      </w:r>
      <w:r w:rsidRPr="00446379">
        <w:rPr>
          <w:rFonts w:ascii="宋体" w:hAnsi="宋体" w:hint="eastAsia"/>
          <w:sz w:val="24"/>
        </w:rPr>
        <w:t>万</w:t>
      </w:r>
      <w:r>
        <w:rPr>
          <w:rFonts w:ascii="宋体" w:hAnsi="宋体" w:hint="eastAsia"/>
          <w:sz w:val="24"/>
        </w:rPr>
        <w:t>。</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过程中付款：</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尾款</w:t>
      </w:r>
      <w:r>
        <w:rPr>
          <w:rFonts w:ascii="宋体" w:hAnsi="宋体"/>
          <w:sz w:val="24"/>
        </w:rPr>
        <w:t>要求</w:t>
      </w:r>
      <w:r>
        <w:rPr>
          <w:rFonts w:ascii="宋体" w:hAnsi="宋体" w:hint="eastAsia"/>
          <w:sz w:val="24"/>
        </w:rPr>
        <w:t>①总结报告盖章前支付②应结清所有费用，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③以实际发生结算。</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注明：档案保管费单独支付（应含税），在项目结算前交清。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费用部分其他费用：</w:t>
      </w:r>
    </w:p>
    <w:p w:rsidR="001B6731" w:rsidRDefault="001B6731" w:rsidP="001B6731">
      <w:pPr>
        <w:ind w:left="502" w:rightChars="-100" w:right="-210"/>
        <w:rPr>
          <w:rFonts w:ascii="宋体" w:hAnsi="宋体"/>
          <w:sz w:val="24"/>
        </w:rPr>
      </w:pPr>
      <w:r>
        <w:rPr>
          <w:rFonts w:ascii="宋体" w:hAnsi="宋体" w:hint="eastAsia"/>
          <w:sz w:val="24"/>
        </w:rPr>
        <w:t>注明：若试验期间遇到国家税率调整，从调整之日起执行新的税率。</w:t>
      </w:r>
    </w:p>
    <w:p w:rsidR="001B6731" w:rsidRDefault="001B6731" w:rsidP="001B6731">
      <w:pPr>
        <w:ind w:left="502" w:rightChars="-100" w:right="-210"/>
        <w:rPr>
          <w:rFonts w:ascii="宋体" w:hAnsi="宋体"/>
          <w:sz w:val="24"/>
        </w:rPr>
      </w:pPr>
      <w:r>
        <w:rPr>
          <w:rFonts w:ascii="宋体" w:hAnsi="宋体" w:hint="eastAsia"/>
          <w:sz w:val="24"/>
        </w:rPr>
        <w:t>注明：机构另收取项目评审费（5000元/项）、伦理复审费（2000元/次）、项目审核费（1000元/次），以上项目均含税，按实际发生结算。</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申办者承诺免费提供试验用药品（包括但不限于试验药物和对照药物）并对其质量负责。医疗器械项目应免费提供试验用医疗器械并注明型号、规格。</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赔偿条款:对于发生与试验相关的损害或死亡的受试者由申办者承担治疗费用及相应的经济补偿，并应及时兑付。若合同中约定有临床试验保险赔付的，需明确：保险未覆盖的费用也由申办者承担。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监查条款：注明申办者/CRO应派遣合格的监查员，</w:t>
      </w:r>
      <w:r>
        <w:rPr>
          <w:rFonts w:hint="eastAsia"/>
          <w:sz w:val="24"/>
        </w:rPr>
        <w:t>委派的监查员应当受过相应的培训，具备医学、药学等临床试验监查所需的知识，能够有效履行监查职责。同时注明机构接受申办者</w:t>
      </w:r>
      <w:r>
        <w:rPr>
          <w:sz w:val="24"/>
        </w:rPr>
        <w:t>/CRO</w:t>
      </w:r>
      <w:r>
        <w:rPr>
          <w:rFonts w:hint="eastAsia"/>
          <w:sz w:val="24"/>
        </w:rPr>
        <w:t>派遣的监查员或稽查员的监查和稽查及药品监督管理部门的稽查和检查，保证其能够在合理时间内查阅临床试验相关的源数据和源文件，确保临床试验的质量。</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药物档案保存条款：机构保存本临床试验档案，用于申请药品注册的临床试验，保存至试验药物被批准上市后5年；未用于申请药品注册的临床试验，保存至临床试验终止后5年。保存到期后，申办者有责任主动联系机构协商后续保存</w:t>
      </w:r>
      <w:r>
        <w:rPr>
          <w:rFonts w:ascii="宋体" w:hAnsi="宋体" w:hint="eastAsia"/>
          <w:sz w:val="24"/>
        </w:rPr>
        <w:lastRenderedPageBreak/>
        <w:t>事宜。机构预计保存档案至试验结束后15年，届时机构将通知申办者，自通知之日起3个月申办者未回复，视为自动放弃，机构有权处理档案。双方预留联系人、联系电话、传真/邮箱。机构档案管理员：电话：69154125邮箱：xieheyaoli@163.com；申办者联系人：XX 电话：XX 传真/邮箱：XX。</w:t>
      </w:r>
    </w:p>
    <w:p w:rsidR="001B6731" w:rsidRDefault="001B6731" w:rsidP="001B6731">
      <w:pPr>
        <w:tabs>
          <w:tab w:val="left" w:pos="502"/>
        </w:tabs>
        <w:ind w:left="360" w:rightChars="-100" w:right="-210"/>
        <w:rPr>
          <w:rFonts w:ascii="宋体" w:hAnsi="宋体"/>
          <w:sz w:val="24"/>
        </w:rPr>
      </w:pPr>
      <w:r w:rsidRPr="002E135A">
        <w:rPr>
          <w:rFonts w:ascii="宋体" w:hAnsi="宋体" w:hint="eastAsia"/>
          <w:sz w:val="24"/>
        </w:rPr>
        <w:t>医疗器械/体外诊断试剂档案保存条款：机构预计保存档案至试验结束后10年，保存到期后，申办者有责任主动联系机构协商后续保存事宜，届时机构也将通知申办者，自通知之日起</w:t>
      </w:r>
      <w:r w:rsidRPr="006C72AC">
        <w:rPr>
          <w:rFonts w:ascii="宋体" w:hAnsi="宋体" w:hint="eastAsia"/>
          <w:sz w:val="24"/>
        </w:rPr>
        <w:t>3个月申办者未回复，视为自动放弃，机构有权处理档案。双方预留联系</w:t>
      </w:r>
      <w:r w:rsidRPr="00541185">
        <w:rPr>
          <w:rFonts w:ascii="宋体" w:hAnsi="宋体" w:hint="eastAsia"/>
          <w:sz w:val="24"/>
        </w:rPr>
        <w:t>人、联系电话、传真</w:t>
      </w:r>
      <w:r w:rsidRPr="00637095">
        <w:rPr>
          <w:rFonts w:ascii="宋体" w:hAnsi="宋体" w:hint="eastAsia"/>
          <w:sz w:val="24"/>
        </w:rPr>
        <w:t>/邮箱。机构档案管理员：电话：69154125</w:t>
      </w:r>
      <w:r w:rsidRPr="004C4FBF">
        <w:rPr>
          <w:rFonts w:ascii="宋体" w:hAnsi="宋体" w:hint="eastAsia"/>
          <w:sz w:val="24"/>
        </w:rPr>
        <w:t>邮箱：</w:t>
      </w:r>
      <w:r w:rsidRPr="00342274">
        <w:rPr>
          <w:rFonts w:ascii="宋体" w:hAnsi="宋体" w:hint="eastAsia"/>
          <w:sz w:val="24"/>
        </w:rPr>
        <w:t>xieheyaoli@163.com；申办者联系人：XX 电话：XX 传真/邮箱：XX。</w:t>
      </w:r>
      <w:r>
        <w:rPr>
          <w:rFonts w:ascii="宋体" w:hAnsi="宋体" w:hint="eastAsia"/>
          <w:sz w:val="24"/>
        </w:rPr>
        <w:t>、特殊用途医学</w:t>
      </w:r>
      <w:r>
        <w:rPr>
          <w:rFonts w:ascii="宋体" w:hAnsi="宋体"/>
          <w:sz w:val="24"/>
        </w:rPr>
        <w:t>配方食品</w:t>
      </w:r>
      <w:r>
        <w:rPr>
          <w:rFonts w:ascii="宋体" w:hAnsi="宋体" w:hint="eastAsia"/>
          <w:sz w:val="24"/>
        </w:rPr>
        <w:t>档案</w:t>
      </w:r>
      <w:r>
        <w:rPr>
          <w:rFonts w:ascii="宋体" w:hAnsi="宋体"/>
          <w:sz w:val="24"/>
        </w:rPr>
        <w:t>保存条款：</w:t>
      </w:r>
      <w:r>
        <w:rPr>
          <w:rFonts w:ascii="宋体" w:hAnsi="宋体" w:hint="eastAsia"/>
          <w:sz w:val="24"/>
        </w:rPr>
        <w:t>机构预计保存档案至临床试验结束后5年，</w:t>
      </w:r>
      <w:r w:rsidRPr="002E135A">
        <w:rPr>
          <w:rFonts w:ascii="宋体" w:hAnsi="宋体" w:hint="eastAsia"/>
          <w:sz w:val="24"/>
        </w:rPr>
        <w:t>保存到期后，申办者有责任主动联系机构协商后续保存事宜，届时机构也将通知申办者，自通知之日起</w:t>
      </w:r>
      <w:r w:rsidRPr="006C72AC">
        <w:rPr>
          <w:rFonts w:ascii="宋体" w:hAnsi="宋体" w:hint="eastAsia"/>
          <w:sz w:val="24"/>
        </w:rPr>
        <w:t>3个月申办者未回复，视为自动放弃，机构有权处理档案。双方预留联系</w:t>
      </w:r>
      <w:r w:rsidRPr="00541185">
        <w:rPr>
          <w:rFonts w:ascii="宋体" w:hAnsi="宋体" w:hint="eastAsia"/>
          <w:sz w:val="24"/>
        </w:rPr>
        <w:t>人、联系电话、传真</w:t>
      </w:r>
      <w:r w:rsidRPr="00637095">
        <w:rPr>
          <w:rFonts w:ascii="宋体" w:hAnsi="宋体" w:hint="eastAsia"/>
          <w:sz w:val="24"/>
        </w:rPr>
        <w:t>/邮箱。机构档案管理员：电话：69154125</w:t>
      </w:r>
      <w:r w:rsidRPr="004C4FBF">
        <w:rPr>
          <w:rFonts w:ascii="宋体" w:hAnsi="宋体" w:hint="eastAsia"/>
          <w:sz w:val="24"/>
        </w:rPr>
        <w:t>邮箱：</w:t>
      </w:r>
      <w:r w:rsidRPr="00342274">
        <w:rPr>
          <w:rFonts w:ascii="宋体" w:hAnsi="宋体" w:hint="eastAsia"/>
          <w:sz w:val="24"/>
        </w:rPr>
        <w:t>xieheyaoli@163.com；申办者联系人：XX 电话：XX 传真/邮箱：XX。</w:t>
      </w:r>
    </w:p>
    <w:p w:rsidR="001B6731" w:rsidRPr="00712B05"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涉及盲法试验应注明：揭盲后，需及时将受试者用药信息书面告知研究者。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注明：本合同的试验药物或器械获得“药品注册证书”或“医疗器械注册证”后，应及时通知机构，并寄送证书复印件。</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需要人类遗传资源管理批件的项目(国际合作项目)需在合同中明确：（1）采集的标本只限本</w:t>
      </w:r>
      <w:r w:rsidRPr="00176455">
        <w:rPr>
          <w:rFonts w:ascii="宋体" w:hAnsi="宋体" w:hint="eastAsia"/>
          <w:sz w:val="24"/>
        </w:rPr>
        <w:t>临床试验使用（2）知识产权归属与分享的相关约定（3）剩余标本的处理方法。</w:t>
      </w:r>
    </w:p>
    <w:p w:rsidR="003802A9" w:rsidRPr="003802A9" w:rsidRDefault="003802A9" w:rsidP="001B6731">
      <w:pPr>
        <w:numPr>
          <w:ilvl w:val="0"/>
          <w:numId w:val="2"/>
        </w:numPr>
        <w:tabs>
          <w:tab w:val="left" w:pos="502"/>
        </w:tabs>
        <w:ind w:rightChars="-100" w:right="-210"/>
        <w:rPr>
          <w:rFonts w:ascii="宋体" w:hAnsi="宋体"/>
          <w:sz w:val="24"/>
        </w:rPr>
      </w:pPr>
      <w:r w:rsidRPr="003802A9">
        <w:rPr>
          <w:rFonts w:ascii="宋体" w:hAnsi="宋体"/>
          <w:sz w:val="24"/>
        </w:rPr>
        <w:t>申办者将数据用于注册申报前应提前X日书面告知主要研究者和临床试验机构，申办者并按研究机构要求完成质控并合格。</w:t>
      </w:r>
    </w:p>
    <w:p w:rsidR="003802A9" w:rsidRDefault="00903D67" w:rsidP="001B6731">
      <w:pPr>
        <w:numPr>
          <w:ilvl w:val="0"/>
          <w:numId w:val="2"/>
        </w:numPr>
        <w:tabs>
          <w:tab w:val="left" w:pos="502"/>
        </w:tabs>
        <w:ind w:rightChars="-100" w:right="-210"/>
        <w:rPr>
          <w:rFonts w:ascii="宋体" w:hAnsi="宋体"/>
          <w:sz w:val="24"/>
        </w:rPr>
      </w:pPr>
      <w:r>
        <w:rPr>
          <w:rFonts w:ascii="宋体" w:hAnsi="宋体" w:hint="eastAsia"/>
          <w:sz w:val="24"/>
        </w:rPr>
        <w:t>转让</w:t>
      </w:r>
      <w:r>
        <w:rPr>
          <w:rFonts w:ascii="宋体" w:hAnsi="宋体"/>
          <w:sz w:val="24"/>
        </w:rPr>
        <w:t>条款：</w:t>
      </w:r>
      <w:r w:rsidR="003802A9" w:rsidRPr="003802A9">
        <w:rPr>
          <w:rFonts w:ascii="宋体" w:hAnsi="宋体"/>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p>
    <w:p w:rsidR="002D2141" w:rsidRDefault="002D2141" w:rsidP="00A95A5F">
      <w:pPr>
        <w:numPr>
          <w:ilvl w:val="0"/>
          <w:numId w:val="2"/>
        </w:numPr>
        <w:tabs>
          <w:tab w:val="left" w:pos="502"/>
        </w:tabs>
        <w:ind w:rightChars="-100" w:right="-210"/>
        <w:rPr>
          <w:rFonts w:ascii="宋体" w:hAnsi="宋体"/>
          <w:sz w:val="24"/>
        </w:rPr>
      </w:pPr>
      <w:r w:rsidRPr="002D2141">
        <w:rPr>
          <w:rFonts w:ascii="宋体" w:hAnsi="宋体" w:hint="eastAsia"/>
          <w:sz w:val="24"/>
        </w:rPr>
        <w:t>保密约定： 各方应确保己方及参与项目的员工、顾问等人员知悉并严格遵守本合同项下关于保密的约定。“保密信息”即自</w:t>
      </w:r>
      <w:r>
        <w:rPr>
          <w:rFonts w:ascii="宋体" w:hAnsi="宋体" w:hint="eastAsia"/>
          <w:sz w:val="24"/>
        </w:rPr>
        <w:t>各</w:t>
      </w:r>
      <w:r w:rsidRPr="002D2141">
        <w:rPr>
          <w:rFonts w:ascii="宋体" w:hAnsi="宋体" w:hint="eastAsia"/>
          <w:sz w:val="24"/>
        </w:rPr>
        <w:t>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三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rsidR="002D2141" w:rsidRPr="002D2141" w:rsidRDefault="002D2141" w:rsidP="00A95A5F">
      <w:pPr>
        <w:numPr>
          <w:ilvl w:val="0"/>
          <w:numId w:val="2"/>
        </w:numPr>
        <w:tabs>
          <w:tab w:val="left" w:pos="502"/>
        </w:tabs>
        <w:ind w:rightChars="-100" w:right="-210"/>
        <w:rPr>
          <w:rFonts w:ascii="宋体" w:hAnsi="宋体"/>
          <w:sz w:val="24"/>
        </w:rPr>
      </w:pPr>
      <w:r w:rsidRPr="002D2141">
        <w:rPr>
          <w:rFonts w:ascii="宋体" w:hAnsi="宋体"/>
          <w:bCs/>
          <w:sz w:val="24"/>
        </w:rPr>
        <w:t>如果</w:t>
      </w:r>
      <w:r>
        <w:rPr>
          <w:rFonts w:ascii="宋体" w:hAnsi="宋体" w:hint="eastAsia"/>
          <w:bCs/>
          <w:sz w:val="24"/>
        </w:rPr>
        <w:t>申办者或CRO</w:t>
      </w:r>
      <w:r>
        <w:rPr>
          <w:rFonts w:ascii="宋体" w:hAnsi="宋体"/>
          <w:bCs/>
          <w:sz w:val="24"/>
        </w:rPr>
        <w:t>公司</w:t>
      </w:r>
      <w:r w:rsidRPr="002D2141">
        <w:rPr>
          <w:rFonts w:ascii="宋体" w:hAnsi="宋体"/>
          <w:bCs/>
          <w:sz w:val="24"/>
        </w:rPr>
        <w:t>在履行本</w:t>
      </w:r>
      <w:r w:rsidRPr="002D2141">
        <w:rPr>
          <w:rFonts w:ascii="宋体" w:hAnsi="宋体" w:hint="eastAsia"/>
          <w:bCs/>
          <w:sz w:val="24"/>
        </w:rPr>
        <w:t>合同</w:t>
      </w:r>
      <w:r w:rsidRPr="002D2141">
        <w:rPr>
          <w:rFonts w:ascii="宋体" w:hAnsi="宋体"/>
          <w:bCs/>
          <w:sz w:val="24"/>
        </w:rPr>
        <w:t>中存在违法、违约、违规或违背社会伦理道德等行为，被媒体以及其他传播途径曝光或被社会关注，有直接或间接的影响</w:t>
      </w:r>
      <w:r w:rsidRPr="002D2141">
        <w:rPr>
          <w:rFonts w:ascii="宋体" w:hAnsi="宋体" w:hint="eastAsia"/>
          <w:bCs/>
          <w:sz w:val="24"/>
        </w:rPr>
        <w:t>乙</w:t>
      </w:r>
      <w:r w:rsidRPr="002D2141">
        <w:rPr>
          <w:rFonts w:ascii="宋体" w:hAnsi="宋体"/>
          <w:bCs/>
          <w:sz w:val="24"/>
        </w:rPr>
        <w:t>方的声誉、名誉和社会评价下降可能时，那么</w:t>
      </w:r>
      <w:r>
        <w:rPr>
          <w:rFonts w:ascii="宋体" w:hAnsi="宋体" w:hint="eastAsia"/>
          <w:bCs/>
          <w:sz w:val="24"/>
        </w:rPr>
        <w:t>研究机构</w:t>
      </w:r>
      <w:r w:rsidRPr="002D2141">
        <w:rPr>
          <w:rFonts w:ascii="宋体" w:hAnsi="宋体"/>
          <w:bCs/>
          <w:sz w:val="24"/>
        </w:rPr>
        <w:t>有权单方提前解除</w:t>
      </w:r>
      <w:r w:rsidRPr="002D2141">
        <w:rPr>
          <w:rFonts w:ascii="宋体" w:hAnsi="宋体"/>
          <w:bCs/>
          <w:sz w:val="24"/>
        </w:rPr>
        <w:lastRenderedPageBreak/>
        <w:t>本协议，</w:t>
      </w:r>
      <w:r>
        <w:rPr>
          <w:rFonts w:ascii="宋体" w:hAnsi="宋体" w:hint="eastAsia"/>
          <w:bCs/>
          <w:sz w:val="24"/>
        </w:rPr>
        <w:t>申办者或</w:t>
      </w:r>
      <w:proofErr w:type="spellStart"/>
      <w:r>
        <w:rPr>
          <w:rFonts w:ascii="宋体" w:hAnsi="宋体" w:hint="eastAsia"/>
          <w:bCs/>
          <w:sz w:val="24"/>
        </w:rPr>
        <w:t>CRO</w:t>
      </w:r>
      <w:proofErr w:type="spellEnd"/>
      <w:r>
        <w:rPr>
          <w:rFonts w:ascii="宋体" w:hAnsi="宋体"/>
          <w:bCs/>
          <w:sz w:val="24"/>
        </w:rPr>
        <w:t>公司</w:t>
      </w:r>
      <w:r w:rsidRPr="002D2141">
        <w:rPr>
          <w:rFonts w:ascii="宋体" w:hAnsi="宋体"/>
          <w:bCs/>
          <w:sz w:val="24"/>
        </w:rPr>
        <w:t>应通过相同或类似媒体及传播途径在相同或与影响相当范围内向社会公众澄清事实并恢复</w:t>
      </w:r>
      <w:r w:rsidRPr="002D2141">
        <w:rPr>
          <w:rFonts w:ascii="宋体" w:hAnsi="宋体" w:hint="eastAsia"/>
          <w:bCs/>
          <w:sz w:val="24"/>
        </w:rPr>
        <w:t>乙</w:t>
      </w:r>
      <w:r w:rsidRPr="002D2141">
        <w:rPr>
          <w:rFonts w:ascii="宋体" w:hAnsi="宋体"/>
          <w:bCs/>
          <w:sz w:val="24"/>
        </w:rPr>
        <w:t>方的声誉、名誉和社会评价，有关费用由</w:t>
      </w:r>
      <w:r>
        <w:rPr>
          <w:rFonts w:ascii="宋体" w:hAnsi="宋体" w:hint="eastAsia"/>
          <w:bCs/>
          <w:sz w:val="24"/>
        </w:rPr>
        <w:t>申办者或CRO</w:t>
      </w:r>
      <w:r>
        <w:rPr>
          <w:rFonts w:ascii="宋体" w:hAnsi="宋体"/>
          <w:bCs/>
          <w:sz w:val="24"/>
        </w:rPr>
        <w:t>公司</w:t>
      </w:r>
      <w:r w:rsidRPr="002D2141">
        <w:rPr>
          <w:rFonts w:ascii="宋体" w:hAnsi="宋体"/>
          <w:bCs/>
          <w:sz w:val="24"/>
        </w:rPr>
        <w:t>自行承担，同时因此发生的一切责任和损失（包括但不限于</w:t>
      </w:r>
      <w:r>
        <w:rPr>
          <w:rFonts w:ascii="宋体" w:hAnsi="宋体" w:hint="eastAsia"/>
          <w:bCs/>
          <w:sz w:val="24"/>
        </w:rPr>
        <w:t>研究机构</w:t>
      </w:r>
      <w:r w:rsidRPr="002D2141">
        <w:rPr>
          <w:rFonts w:ascii="宋体" w:hAnsi="宋体"/>
          <w:bCs/>
          <w:sz w:val="24"/>
        </w:rPr>
        <w:t>的损失和第三人的损失及</w:t>
      </w:r>
      <w:r>
        <w:rPr>
          <w:rFonts w:ascii="宋体" w:hAnsi="宋体" w:hint="eastAsia"/>
          <w:bCs/>
          <w:sz w:val="24"/>
        </w:rPr>
        <w:t>申办者或CRO</w:t>
      </w:r>
      <w:r>
        <w:rPr>
          <w:rFonts w:ascii="宋体" w:hAnsi="宋体"/>
          <w:bCs/>
          <w:sz w:val="24"/>
        </w:rPr>
        <w:t>公司</w:t>
      </w:r>
      <w:r w:rsidRPr="002D2141">
        <w:rPr>
          <w:rFonts w:ascii="宋体" w:hAnsi="宋体"/>
          <w:bCs/>
          <w:sz w:val="24"/>
        </w:rPr>
        <w:t>自己的损失）均由</w:t>
      </w:r>
      <w:r>
        <w:rPr>
          <w:rFonts w:ascii="宋体" w:hAnsi="宋体" w:hint="eastAsia"/>
          <w:bCs/>
          <w:sz w:val="24"/>
        </w:rPr>
        <w:t>申办者或CRO</w:t>
      </w:r>
      <w:r>
        <w:rPr>
          <w:rFonts w:ascii="宋体" w:hAnsi="宋体"/>
          <w:bCs/>
          <w:sz w:val="24"/>
        </w:rPr>
        <w:t>公司</w:t>
      </w:r>
      <w:r w:rsidRPr="002D2141">
        <w:rPr>
          <w:rFonts w:ascii="宋体" w:hAnsi="宋体"/>
          <w:bCs/>
          <w:sz w:val="24"/>
        </w:rPr>
        <w:t>承担和负责，</w:t>
      </w:r>
      <w:r>
        <w:rPr>
          <w:rFonts w:ascii="宋体" w:hAnsi="宋体" w:hint="eastAsia"/>
          <w:bCs/>
          <w:sz w:val="24"/>
        </w:rPr>
        <w:t>研究机构</w:t>
      </w:r>
      <w:r w:rsidRPr="002D2141">
        <w:rPr>
          <w:rFonts w:ascii="宋体" w:hAnsi="宋体"/>
          <w:bCs/>
          <w:sz w:val="24"/>
        </w:rPr>
        <w:t>不承担任何责任。</w:t>
      </w:r>
    </w:p>
    <w:p w:rsidR="002D2141" w:rsidRPr="002D2141" w:rsidRDefault="002D2141" w:rsidP="00A95A5F">
      <w:pPr>
        <w:numPr>
          <w:ilvl w:val="0"/>
          <w:numId w:val="2"/>
        </w:numPr>
        <w:tabs>
          <w:tab w:val="left" w:pos="502"/>
        </w:tabs>
        <w:ind w:rightChars="-100" w:right="-210"/>
        <w:rPr>
          <w:rFonts w:ascii="宋体" w:hAnsi="宋体"/>
          <w:sz w:val="24"/>
        </w:rPr>
      </w:pPr>
      <w:r>
        <w:rPr>
          <w:rFonts w:ascii="宋体" w:hAnsi="宋体" w:hint="eastAsia"/>
          <w:bCs/>
          <w:sz w:val="24"/>
        </w:rPr>
        <w:t>各方均保证，本合同仅限于各方在技术层面的科研合作，不涉及任何相关产品销售与推广活动。未经一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研究机构名称(包括中文外文全称、简称)的行为</w:t>
      </w:r>
    </w:p>
    <w:p w:rsidR="002D2141" w:rsidRPr="00176455" w:rsidRDefault="002D2141" w:rsidP="00A95A5F">
      <w:pPr>
        <w:tabs>
          <w:tab w:val="left" w:pos="502"/>
        </w:tabs>
        <w:ind w:left="360" w:rightChars="-100" w:right="-210"/>
        <w:rPr>
          <w:rFonts w:ascii="宋体" w:hAnsi="宋体"/>
          <w:sz w:val="24"/>
        </w:rPr>
      </w:pPr>
    </w:p>
    <w:p w:rsidR="001B6731" w:rsidRPr="00747729" w:rsidRDefault="001B6731" w:rsidP="00747729">
      <w:pPr>
        <w:numPr>
          <w:ilvl w:val="0"/>
          <w:numId w:val="2"/>
        </w:numPr>
        <w:tabs>
          <w:tab w:val="left" w:pos="502"/>
        </w:tabs>
        <w:ind w:rightChars="-100" w:right="-210"/>
        <w:rPr>
          <w:rFonts w:ascii="宋体" w:hAnsi="宋体" w:hint="eastAsia"/>
          <w:sz w:val="24"/>
        </w:rPr>
      </w:pPr>
      <w:r>
        <w:rPr>
          <w:rFonts w:ascii="宋体" w:hAnsi="宋体" w:hint="eastAsia"/>
          <w:sz w:val="24"/>
        </w:rPr>
        <w:t>合同若有中、英文版本的，需要注明：若两种版本内容不一致时以中文版本为准。</w:t>
      </w:r>
    </w:p>
    <w:tbl>
      <w:tblPr>
        <w:tblW w:w="10207" w:type="dxa"/>
        <w:tblInd w:w="-601" w:type="dxa"/>
        <w:tblLook w:val="04A0" w:firstRow="1" w:lastRow="0" w:firstColumn="1" w:lastColumn="0" w:noHBand="0" w:noVBand="1"/>
      </w:tblPr>
      <w:tblGrid>
        <w:gridCol w:w="709"/>
        <w:gridCol w:w="1985"/>
        <w:gridCol w:w="1843"/>
        <w:gridCol w:w="1701"/>
        <w:gridCol w:w="1417"/>
        <w:gridCol w:w="1276"/>
        <w:gridCol w:w="1276"/>
      </w:tblGrid>
      <w:tr w:rsidR="001B6731" w:rsidRPr="00B833DA" w:rsidTr="009135E0">
        <w:trPr>
          <w:gridBefore w:val="1"/>
          <w:wBefore w:w="709" w:type="dxa"/>
          <w:trHeight w:val="510"/>
        </w:trPr>
        <w:tc>
          <w:tcPr>
            <w:tcW w:w="9498" w:type="dxa"/>
            <w:gridSpan w:val="6"/>
            <w:tcBorders>
              <w:top w:val="nil"/>
              <w:left w:val="nil"/>
              <w:bottom w:val="single" w:sz="4" w:space="0" w:color="auto"/>
              <w:right w:val="nil"/>
            </w:tcBorders>
            <w:shd w:val="clear" w:color="auto" w:fill="auto"/>
            <w:noWrap/>
            <w:vAlign w:val="center"/>
            <w:hideMark/>
          </w:tcPr>
          <w:p w:rsidR="001B6731" w:rsidRPr="00B833DA" w:rsidRDefault="001B6731" w:rsidP="009135E0">
            <w:pPr>
              <w:widowControl/>
              <w:jc w:val="center"/>
              <w:rPr>
                <w:rFonts w:ascii="宋体" w:hAnsi="宋体" w:cs="宋体"/>
                <w:b/>
                <w:bCs/>
                <w:color w:val="000000"/>
                <w:kern w:val="0"/>
                <w:sz w:val="32"/>
                <w:szCs w:val="32"/>
              </w:rPr>
            </w:pPr>
            <w:r w:rsidRPr="00B833DA">
              <w:rPr>
                <w:rFonts w:ascii="宋体" w:hAnsi="宋体" w:cs="宋体" w:hint="eastAsia"/>
                <w:b/>
                <w:bCs/>
                <w:color w:val="000000"/>
                <w:kern w:val="0"/>
                <w:sz w:val="32"/>
                <w:szCs w:val="32"/>
              </w:rPr>
              <w:t>全款预算表/费用汇总表</w:t>
            </w:r>
          </w:p>
        </w:tc>
      </w:tr>
      <w:tr w:rsidR="001B6731" w:rsidRPr="00B833DA" w:rsidTr="009135E0">
        <w:trPr>
          <w:trHeight w:val="1103"/>
        </w:trPr>
        <w:tc>
          <w:tcPr>
            <w:tcW w:w="1020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B6731" w:rsidRPr="00B833DA" w:rsidRDefault="001B6731" w:rsidP="009135E0">
            <w:pPr>
              <w:widowControl/>
              <w:jc w:val="left"/>
              <w:rPr>
                <w:rFonts w:ascii="宋体" w:hAnsi="宋体" w:cs="宋体"/>
                <w:b/>
                <w:bCs/>
                <w:color w:val="000000"/>
                <w:kern w:val="0"/>
                <w:sz w:val="20"/>
                <w:szCs w:val="20"/>
              </w:rPr>
            </w:pPr>
            <w:r w:rsidRPr="00B833DA">
              <w:rPr>
                <w:rFonts w:ascii="宋体" w:hAnsi="宋体" w:cs="宋体" w:hint="eastAsia"/>
                <w:b/>
                <w:bCs/>
                <w:color w:val="000000"/>
                <w:kern w:val="0"/>
                <w:sz w:val="20"/>
                <w:szCs w:val="20"/>
              </w:rPr>
              <w:br/>
              <w:t>试验药(通用名)/医疗器械：</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rPr>
              <w:t xml:space="preserve">             主要研究者：</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u w:val="single"/>
              </w:rPr>
              <w:br/>
            </w:r>
            <w:r w:rsidRPr="00B833DA">
              <w:rPr>
                <w:rFonts w:ascii="宋体" w:hAnsi="宋体" w:cs="宋体" w:hint="eastAsia"/>
                <w:b/>
                <w:bCs/>
                <w:color w:val="000000"/>
                <w:kern w:val="0"/>
                <w:sz w:val="20"/>
                <w:szCs w:val="20"/>
                <w:u w:val="single"/>
              </w:rPr>
              <w:br/>
            </w:r>
            <w:r w:rsidRPr="00B833DA">
              <w:rPr>
                <w:rFonts w:ascii="Wingdings 2" w:hAnsi="Wingdings 2" w:cs="宋体"/>
                <w:b/>
                <w:bCs/>
                <w:color w:val="000000"/>
                <w:kern w:val="0"/>
                <w:sz w:val="20"/>
                <w:szCs w:val="20"/>
              </w:rPr>
              <w:t></w:t>
            </w:r>
            <w:r w:rsidRPr="00B833DA">
              <w:rPr>
                <w:rFonts w:ascii="宋体" w:hAnsi="宋体" w:cs="宋体" w:hint="eastAsia"/>
                <w:b/>
                <w:bCs/>
                <w:color w:val="000000"/>
                <w:kern w:val="0"/>
                <w:sz w:val="20"/>
                <w:szCs w:val="20"/>
              </w:rPr>
              <w:t xml:space="preserve">首次合同     </w:t>
            </w:r>
            <w:r w:rsidRPr="00B833DA">
              <w:rPr>
                <w:rFonts w:ascii="Wingdings 2" w:hAnsi="Wingdings 2" w:cs="宋体"/>
                <w:b/>
                <w:bCs/>
                <w:color w:val="000000"/>
                <w:kern w:val="0"/>
                <w:sz w:val="20"/>
                <w:szCs w:val="20"/>
              </w:rPr>
              <w:t></w:t>
            </w:r>
            <w:r w:rsidRPr="00B833DA">
              <w:rPr>
                <w:rFonts w:ascii="宋体" w:hAnsi="宋体" w:cs="宋体" w:hint="eastAsia"/>
                <w:b/>
                <w:bCs/>
                <w:color w:val="000000"/>
                <w:kern w:val="0"/>
                <w:sz w:val="20"/>
                <w:szCs w:val="20"/>
              </w:rPr>
              <w:t>增补____合同                           方案名称或编号：</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rPr>
              <w:t xml:space="preserve">      </w:t>
            </w:r>
          </w:p>
        </w:tc>
      </w:tr>
      <w:tr w:rsidR="001B6731" w:rsidRPr="00B833DA" w:rsidTr="009135E0">
        <w:trPr>
          <w:trHeight w:val="900"/>
        </w:trPr>
        <w:tc>
          <w:tcPr>
            <w:tcW w:w="45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每例受试者费用标准</w:t>
            </w:r>
            <w:r w:rsidRPr="00F37B15">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小计</w:t>
            </w:r>
            <w:r w:rsidRPr="00F37B15">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合计</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E45D46">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1.试验协作费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2.办公费（复印、上网、电话等）</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3.市内交通费（研究者、受试者）</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4.研究者观察费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5.研究助理/护士劳务费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6.试验材料费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7.受试者补偿费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8.受试者检查费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9.受试者餐费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lastRenderedPageBreak/>
              <w:t>10.牵头费</w:t>
            </w:r>
          </w:p>
        </w:tc>
        <w:tc>
          <w:tcPr>
            <w:tcW w:w="623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观察费/例×牵头总例数×10％</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49312A" w:rsidRDefault="001B6731" w:rsidP="009135E0">
            <w:pPr>
              <w:widowControl/>
              <w:jc w:val="left"/>
              <w:rPr>
                <w:rFonts w:ascii="宋体" w:hAnsi="宋体" w:cs="宋体"/>
                <w:b/>
                <w:bCs/>
                <w:color w:val="FFFFFF"/>
                <w:kern w:val="0"/>
                <w:sz w:val="20"/>
                <w:szCs w:val="20"/>
              </w:rPr>
            </w:pPr>
            <w:r w:rsidRPr="00F37B15">
              <w:rPr>
                <w:rFonts w:ascii="宋体" w:hAnsi="宋体" w:cs="宋体" w:hint="eastAsia"/>
                <w:b/>
                <w:bCs/>
                <w:color w:val="000000"/>
                <w:kern w:val="0"/>
                <w:sz w:val="20"/>
                <w:szCs w:val="20"/>
              </w:rPr>
              <w:t>11.其他</w:t>
            </w: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12.净值总额</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13.管理费</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净值总额*12%</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档案保管费</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14.流转税=（净值总额+管理费）×6.77%</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预计合同总额</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2280"/>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B6731" w:rsidRPr="00B833DA" w:rsidRDefault="001B6731" w:rsidP="009135E0">
            <w:pPr>
              <w:widowControl/>
              <w:jc w:val="left"/>
              <w:rPr>
                <w:rFonts w:ascii="宋体" w:hAnsi="宋体" w:cs="宋体"/>
                <w:color w:val="000000"/>
                <w:kern w:val="0"/>
                <w:sz w:val="20"/>
                <w:szCs w:val="20"/>
              </w:rPr>
            </w:pPr>
            <w:r w:rsidRPr="00B833DA">
              <w:rPr>
                <w:rFonts w:ascii="宋体" w:hAnsi="宋体" w:cs="宋体" w:hint="eastAsia"/>
                <w:color w:val="000000"/>
                <w:kern w:val="0"/>
                <w:sz w:val="20"/>
                <w:szCs w:val="20"/>
              </w:rPr>
              <w:t>备注：</w:t>
            </w:r>
            <w:r w:rsidRPr="00B833DA">
              <w:rPr>
                <w:rFonts w:ascii="宋体" w:hAnsi="宋体" w:cs="宋体" w:hint="eastAsia"/>
                <w:color w:val="000000"/>
                <w:kern w:val="0"/>
                <w:sz w:val="20"/>
                <w:szCs w:val="20"/>
              </w:rPr>
              <w:br/>
              <w:t>1.所有计算金额请精确到分。</w:t>
            </w:r>
            <w:r w:rsidRPr="00B833DA">
              <w:rPr>
                <w:rFonts w:ascii="宋体" w:hAnsi="宋体" w:cs="宋体" w:hint="eastAsia"/>
                <w:color w:val="000000"/>
                <w:kern w:val="0"/>
                <w:sz w:val="20"/>
                <w:szCs w:val="20"/>
              </w:rPr>
              <w:br/>
              <w:t>2.每例受试者的补偿费请注明单价×次数。</w:t>
            </w:r>
            <w:r w:rsidRPr="00B833DA">
              <w:rPr>
                <w:rFonts w:ascii="宋体" w:hAnsi="宋体" w:cs="宋体" w:hint="eastAsia"/>
                <w:color w:val="000000"/>
                <w:kern w:val="0"/>
                <w:sz w:val="20"/>
                <w:szCs w:val="20"/>
              </w:rPr>
              <w:br/>
              <w:t>3.净值总额计算方法为1+2+3+4+5+6+7+8+9+10+11（所有涉及费用请归类填入）</w:t>
            </w:r>
            <w:r w:rsidRPr="00B833DA">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B833DA">
              <w:rPr>
                <w:rFonts w:ascii="宋体" w:hAnsi="宋体" w:cs="宋体" w:hint="eastAsia"/>
                <w:color w:val="000000"/>
                <w:kern w:val="0"/>
                <w:sz w:val="20"/>
                <w:szCs w:val="20"/>
              </w:rPr>
              <w:br/>
              <w:t>5.管理费计算方法为净值总额×12%+档案保管费</w:t>
            </w:r>
            <w:r w:rsidRPr="00B833DA">
              <w:rPr>
                <w:rFonts w:ascii="宋体" w:hAnsi="宋体" w:cs="宋体" w:hint="eastAsia"/>
                <w:color w:val="000000"/>
                <w:kern w:val="0"/>
                <w:sz w:val="20"/>
                <w:szCs w:val="20"/>
              </w:rPr>
              <w:br/>
              <w:t>6.流转税计算方法为（净值总额+管理费）×6.77%</w:t>
            </w:r>
          </w:p>
        </w:tc>
      </w:tr>
    </w:tbl>
    <w:p w:rsidR="001B6731" w:rsidRDefault="001B6731" w:rsidP="001B6731">
      <w:pPr>
        <w:spacing w:beforeLines="50" w:before="156"/>
        <w:rPr>
          <w:rFonts w:hint="eastAsia"/>
          <w:b/>
          <w:sz w:val="28"/>
          <w:szCs w:val="28"/>
        </w:rPr>
      </w:pPr>
      <w:bookmarkStart w:id="0" w:name="_GoBack"/>
      <w:bookmarkEnd w:id="0"/>
    </w:p>
    <w:p w:rsidR="001B6731" w:rsidRDefault="001B6731" w:rsidP="001B6731">
      <w:pPr>
        <w:spacing w:beforeLines="50" w:before="156"/>
        <w:rPr>
          <w:b/>
          <w:sz w:val="28"/>
          <w:szCs w:val="28"/>
        </w:rPr>
      </w:pPr>
      <w:r>
        <w:rPr>
          <w:rFonts w:hint="eastAsia"/>
          <w:b/>
          <w:sz w:val="28"/>
          <w:szCs w:val="28"/>
        </w:rPr>
        <w:t>补充合同：</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合同签署方应同主协议一致。</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补充合同需按次序编号。（如：临床试验补充合同-1）</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在具体变更条款前，需在合同中说明修订理由、简单阐述补充的内容。</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原合同继续生效的条款和内容请不要体现（如由40例增加至100例，补充合同中只体现增加的60例，如费用明细不变，无需再次体现明细，注明明细和主合同一致即可）。</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如涉及合同管理费，其计算方法和主合同一致（如主合同为8%则补充合同也为8%，请注明管理费计算方法和主合同一致）。</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如涉及费用，应在补充合同的费用汇总表中体现变化的金额。</w:t>
      </w:r>
    </w:p>
    <w:p w:rsidR="001B6731" w:rsidRDefault="001B6731" w:rsidP="001B6731">
      <w:pPr>
        <w:spacing w:beforeLines="50" w:before="156"/>
        <w:jc w:val="left"/>
        <w:rPr>
          <w:b/>
          <w:kern w:val="0"/>
          <w:sz w:val="28"/>
          <w:szCs w:val="20"/>
        </w:rPr>
      </w:pPr>
      <w:r>
        <w:rPr>
          <w:rFonts w:hint="eastAsia"/>
          <w:b/>
          <w:kern w:val="0"/>
          <w:sz w:val="28"/>
          <w:szCs w:val="20"/>
        </w:rPr>
        <w:t>研究助理合同：</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一般签订三方合同：临床试验机构、申办者/CRO公司、SMO公司，申办者/CRO公司必须签订过主合同，合同若有中、英文版本的，需要注明：若两种版本内容不一致时以中文版本为准。</w:t>
      </w:r>
    </w:p>
    <w:p w:rsidR="00E4023E" w:rsidRPr="00E82E8F" w:rsidRDefault="00E82E8F" w:rsidP="00E82E8F">
      <w:pPr>
        <w:numPr>
          <w:ilvl w:val="0"/>
          <w:numId w:val="4"/>
        </w:numPr>
        <w:tabs>
          <w:tab w:val="left" w:pos="502"/>
        </w:tabs>
        <w:ind w:rightChars="-100" w:right="-210"/>
        <w:rPr>
          <w:rFonts w:ascii="宋体" w:hAnsi="宋体" w:hint="eastAsia"/>
          <w:sz w:val="24"/>
        </w:rPr>
      </w:pPr>
      <w:r w:rsidRPr="00E82E8F">
        <w:rPr>
          <w:rFonts w:ascii="宋体" w:hAnsi="宋体"/>
          <w:sz w:val="24"/>
        </w:rPr>
        <w:t>申办者和/或CRO公司与SMO公司不存在可能影响试验质量或研究参与者权益的利益冲突：包括（但不限于）股权关系、职务兼任、经济利益、产权利益等方面</w:t>
      </w:r>
      <w:r w:rsidRPr="00E82E8F">
        <w:rPr>
          <w:rFonts w:ascii="宋体" w:hAnsi="宋体" w:hint="eastAsia"/>
          <w:sz w:val="24"/>
        </w:rPr>
        <w:t>。</w:t>
      </w:r>
    </w:p>
    <w:p w:rsidR="001B6731" w:rsidRDefault="001B6731" w:rsidP="001B6731">
      <w:pPr>
        <w:numPr>
          <w:ilvl w:val="0"/>
          <w:numId w:val="4"/>
        </w:numPr>
        <w:tabs>
          <w:tab w:val="left" w:pos="502"/>
        </w:tabs>
        <w:ind w:rightChars="-100" w:right="-210"/>
        <w:rPr>
          <w:rFonts w:ascii="宋体" w:hAnsi="宋体"/>
          <w:sz w:val="24"/>
        </w:rPr>
      </w:pPr>
      <w:r w:rsidRPr="009772E2">
        <w:rPr>
          <w:rFonts w:ascii="宋体" w:hAnsi="宋体" w:hint="eastAsia"/>
          <w:sz w:val="24"/>
        </w:rPr>
        <w:t>请</w:t>
      </w:r>
      <w:r>
        <w:rPr>
          <w:rFonts w:ascii="宋体" w:hAnsi="宋体" w:hint="eastAsia"/>
          <w:sz w:val="24"/>
        </w:rPr>
        <w:t>预计服务起止日期。</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服务费由机构委托申办者支付给SMO公司。</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lastRenderedPageBreak/>
        <w:t>合同中请明确CRC工作内容和经费。</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若CRC不能胜任工作，机构有更换CRC的权利。</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无论何种原因更换CRC，均需得到机构的允许，需将CRC信息登记表在机构备案。</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因CRC违规造成的损失由SMO公司负责。</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CRC资质要求:医学/药学/护理学等医药专业并经过GCP培训。</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正文中明确CRC只做非医疗判断的事务性工作。</w:t>
      </w:r>
    </w:p>
    <w:p w:rsidR="001B6731" w:rsidRDefault="001B6731" w:rsidP="001B6731">
      <w:pPr>
        <w:spacing w:beforeLines="50" w:before="156"/>
        <w:jc w:val="left"/>
        <w:rPr>
          <w:b/>
          <w:sz w:val="28"/>
        </w:rPr>
      </w:pPr>
      <w:r>
        <w:rPr>
          <w:rFonts w:hint="eastAsia"/>
          <w:b/>
          <w:sz w:val="28"/>
        </w:rPr>
        <w:t>临床试验标本测定合同：</w:t>
      </w:r>
    </w:p>
    <w:p w:rsidR="001B6731" w:rsidRDefault="001B6731" w:rsidP="001B6731">
      <w:pPr>
        <w:spacing w:beforeLines="50" w:before="156"/>
        <w:jc w:val="left"/>
        <w:rPr>
          <w:sz w:val="24"/>
        </w:rPr>
      </w:pPr>
      <w:r>
        <w:rPr>
          <w:rFonts w:hint="eastAsia"/>
          <w:sz w:val="24"/>
        </w:rPr>
        <w:t>需在合同中明确：（</w:t>
      </w:r>
      <w:r>
        <w:rPr>
          <w:sz w:val="24"/>
        </w:rPr>
        <w:t>1</w:t>
      </w:r>
      <w:r>
        <w:rPr>
          <w:rFonts w:hint="eastAsia"/>
          <w:sz w:val="24"/>
        </w:rPr>
        <w:t>）标本的合规性由提供者负责，（</w:t>
      </w:r>
      <w:r>
        <w:rPr>
          <w:sz w:val="24"/>
        </w:rPr>
        <w:t>2</w:t>
      </w:r>
      <w:r>
        <w:rPr>
          <w:rFonts w:hint="eastAsia"/>
          <w:sz w:val="24"/>
        </w:rPr>
        <w:t>）我方具有检查标本是否合规的权利。</w:t>
      </w:r>
    </w:p>
    <w:p w:rsidR="001B6731" w:rsidRDefault="001B6731" w:rsidP="001B6731">
      <w:pPr>
        <w:ind w:left="360" w:rightChars="-100" w:right="-210"/>
        <w:rPr>
          <w:sz w:val="24"/>
        </w:rPr>
      </w:pPr>
      <w:r>
        <w:rPr>
          <w:sz w:val="24"/>
        </w:rPr>
        <w:t xml:space="preserve">                                              </w:t>
      </w:r>
    </w:p>
    <w:p w:rsidR="001B6731" w:rsidRDefault="001B6731" w:rsidP="001B6731">
      <w:pPr>
        <w:ind w:left="360" w:rightChars="-100" w:right="-210"/>
        <w:rPr>
          <w:sz w:val="24"/>
        </w:rPr>
      </w:pPr>
    </w:p>
    <w:p w:rsidR="00A377C9" w:rsidRDefault="00A377C9" w:rsidP="001B6731"/>
    <w:sectPr w:rsidR="00A377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9E" w:rsidRDefault="0060549E" w:rsidP="001B6731">
      <w:r>
        <w:separator/>
      </w:r>
    </w:p>
  </w:endnote>
  <w:endnote w:type="continuationSeparator" w:id="0">
    <w:p w:rsidR="0060549E" w:rsidRDefault="0060549E" w:rsidP="001B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77741"/>
      <w:docPartObj>
        <w:docPartGallery w:val="Page Numbers (Bottom of Page)"/>
        <w:docPartUnique/>
      </w:docPartObj>
    </w:sdtPr>
    <w:sdtEndPr/>
    <w:sdtContent>
      <w:p w:rsidR="00E45D46" w:rsidRDefault="00E45D46">
        <w:pPr>
          <w:pStyle w:val="a5"/>
          <w:jc w:val="center"/>
        </w:pPr>
        <w:r>
          <w:fldChar w:fldCharType="begin"/>
        </w:r>
        <w:r>
          <w:instrText>PAGE   \* MERGEFORMAT</w:instrText>
        </w:r>
        <w:r>
          <w:fldChar w:fldCharType="separate"/>
        </w:r>
        <w:r w:rsidR="00747729" w:rsidRPr="00747729">
          <w:rPr>
            <w:noProof/>
            <w:lang w:val="zh-CN"/>
          </w:rPr>
          <w:t>6</w:t>
        </w:r>
        <w:r>
          <w:fldChar w:fldCharType="end"/>
        </w:r>
      </w:p>
    </w:sdtContent>
  </w:sdt>
  <w:p w:rsidR="00E45D46" w:rsidRDefault="00E45D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9E" w:rsidRDefault="0060549E" w:rsidP="001B6731">
      <w:r>
        <w:separator/>
      </w:r>
    </w:p>
  </w:footnote>
  <w:footnote w:type="continuationSeparator" w:id="0">
    <w:p w:rsidR="0060549E" w:rsidRDefault="0060549E" w:rsidP="001B6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128"/>
    <w:multiLevelType w:val="multilevel"/>
    <w:tmpl w:val="050711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04967B2"/>
    <w:multiLevelType w:val="multilevel"/>
    <w:tmpl w:val="104967B2"/>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B470318"/>
    <w:multiLevelType w:val="multilevel"/>
    <w:tmpl w:val="2B470318"/>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8C158FF"/>
    <w:multiLevelType w:val="multilevel"/>
    <w:tmpl w:val="48C158FF"/>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53"/>
    <w:rsid w:val="00082A76"/>
    <w:rsid w:val="001B6731"/>
    <w:rsid w:val="002D0E01"/>
    <w:rsid w:val="002D2141"/>
    <w:rsid w:val="003079B0"/>
    <w:rsid w:val="00334353"/>
    <w:rsid w:val="003802A9"/>
    <w:rsid w:val="00564335"/>
    <w:rsid w:val="005C5DDE"/>
    <w:rsid w:val="005E5B5F"/>
    <w:rsid w:val="0060549E"/>
    <w:rsid w:val="006665F4"/>
    <w:rsid w:val="00710FA9"/>
    <w:rsid w:val="00747729"/>
    <w:rsid w:val="00751559"/>
    <w:rsid w:val="008852F0"/>
    <w:rsid w:val="00903D67"/>
    <w:rsid w:val="00A3382A"/>
    <w:rsid w:val="00A377C9"/>
    <w:rsid w:val="00A95A5F"/>
    <w:rsid w:val="00B52DD3"/>
    <w:rsid w:val="00E4023E"/>
    <w:rsid w:val="00E45D46"/>
    <w:rsid w:val="00E82E8F"/>
    <w:rsid w:val="00F31A74"/>
    <w:rsid w:val="00F9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E7B83"/>
  <w15:chartTrackingRefBased/>
  <w15:docId w15:val="{126E3D02-A761-4CD1-99E0-F45B459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731"/>
    <w:rPr>
      <w:sz w:val="18"/>
      <w:szCs w:val="18"/>
    </w:rPr>
  </w:style>
  <w:style w:type="paragraph" w:styleId="a5">
    <w:name w:val="footer"/>
    <w:basedOn w:val="a"/>
    <w:link w:val="a6"/>
    <w:uiPriority w:val="99"/>
    <w:unhideWhenUsed/>
    <w:rsid w:val="001B6731"/>
    <w:pPr>
      <w:tabs>
        <w:tab w:val="center" w:pos="4153"/>
        <w:tab w:val="right" w:pos="8306"/>
      </w:tabs>
      <w:snapToGrid w:val="0"/>
      <w:jc w:val="left"/>
    </w:pPr>
    <w:rPr>
      <w:sz w:val="18"/>
      <w:szCs w:val="18"/>
    </w:rPr>
  </w:style>
  <w:style w:type="character" w:customStyle="1" w:styleId="a6">
    <w:name w:val="页脚 字符"/>
    <w:basedOn w:val="a0"/>
    <w:link w:val="a5"/>
    <w:uiPriority w:val="99"/>
    <w:rsid w:val="001B6731"/>
    <w:rPr>
      <w:sz w:val="18"/>
      <w:szCs w:val="18"/>
    </w:rPr>
  </w:style>
  <w:style w:type="paragraph" w:styleId="a7">
    <w:name w:val="Balloon Text"/>
    <w:basedOn w:val="a"/>
    <w:link w:val="a8"/>
    <w:uiPriority w:val="99"/>
    <w:semiHidden/>
    <w:unhideWhenUsed/>
    <w:rsid w:val="002D2141"/>
    <w:rPr>
      <w:sz w:val="18"/>
      <w:szCs w:val="18"/>
    </w:rPr>
  </w:style>
  <w:style w:type="character" w:customStyle="1" w:styleId="a8">
    <w:name w:val="批注框文本 字符"/>
    <w:basedOn w:val="a0"/>
    <w:link w:val="a7"/>
    <w:uiPriority w:val="99"/>
    <w:semiHidden/>
    <w:rsid w:val="002D214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840</Words>
  <Characters>4792</Characters>
  <Application>Microsoft Office Word</Application>
  <DocSecurity>0</DocSecurity>
  <Lines>39</Lines>
  <Paragraphs>11</Paragraphs>
  <ScaleCrop>false</ScaleCrop>
  <Company>Microsoft</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17</cp:revision>
  <dcterms:created xsi:type="dcterms:W3CDTF">2025-07-25T06:49:00Z</dcterms:created>
  <dcterms:modified xsi:type="dcterms:W3CDTF">2025-12-02T03:44:00Z</dcterms:modified>
</cp:coreProperties>
</file>