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78134">
      <w:pPr>
        <w:jc w:val="center"/>
        <w:rPr>
          <w:b/>
          <w:color w:val="1F497D" w:themeColor="text2"/>
          <w:sz w:val="48"/>
          <w14:textFill>
            <w14:solidFill>
              <w14:schemeClr w14:val="tx2"/>
            </w14:solidFill>
          </w14:textFill>
        </w:rPr>
      </w:pPr>
      <w:bookmarkStart w:id="0" w:name="_GoBack"/>
      <w:bookmarkEnd w:id="0"/>
      <w:r>
        <w:rPr>
          <w:rFonts w:hint="eastAsia"/>
          <w:b/>
          <w:color w:val="1F497D" w:themeColor="text2"/>
          <w:sz w:val="48"/>
          <w14:textFill>
            <w14:solidFill>
              <w14:schemeClr w14:val="tx2"/>
            </w14:solidFill>
          </w14:textFill>
        </w:rPr>
        <w:t>补充合同（序号）——</w:t>
      </w:r>
    </w:p>
    <w:p w14:paraId="2FCCAB1B">
      <w:pPr>
        <w:jc w:val="center"/>
        <w:rPr>
          <w:b/>
          <w:color w:val="1F497D" w:themeColor="text2"/>
          <w:sz w:val="48"/>
          <w14:textFill>
            <w14:solidFill>
              <w14:schemeClr w14:val="tx2"/>
            </w14:solidFill>
          </w14:textFill>
        </w:rPr>
      </w:pPr>
      <w:r>
        <w:rPr>
          <w:b/>
          <w:color w:val="1F497D" w:themeColor="text2"/>
          <w:sz w:val="48"/>
          <w14:textFill>
            <w14:solidFill>
              <w14:schemeClr w14:val="tx2"/>
            </w14:solidFill>
          </w14:textFill>
        </w:rPr>
        <w:t xml:space="preserve">       </w:t>
      </w:r>
      <w:r>
        <w:rPr>
          <w:rFonts w:hint="eastAsia"/>
          <w:b/>
          <w:color w:val="1F497D" w:themeColor="text2"/>
          <w:sz w:val="48"/>
          <w14:textFill>
            <w14:solidFill>
              <w14:schemeClr w14:val="tx2"/>
            </w14:solidFill>
          </w14:textFill>
        </w:rPr>
        <w:t>研究平台服务合同</w:t>
      </w:r>
    </w:p>
    <w:tbl>
      <w:tblPr>
        <w:tblStyle w:val="8"/>
        <w:tblW w:w="88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5387"/>
      </w:tblGrid>
      <w:tr w14:paraId="2220B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791027FB"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项目名称：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EF9DD52"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 w14:paraId="0F149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224563CB"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委托方（甲方）：</w:t>
            </w: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E27451A"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 w14:paraId="3F503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2CF16C17">
            <w:pPr>
              <w:spacing w:line="720" w:lineRule="auto"/>
              <w:ind w:firstLine="241" w:firstLineChars="100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注册地址：</w:t>
            </w: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A2C329F"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 w14:paraId="2D424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493E275F">
            <w:pPr>
              <w:spacing w:line="720" w:lineRule="auto"/>
              <w:ind w:firstLine="241" w:firstLineChars="100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联系人及电话：</w:t>
            </w: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CC8F0E8"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 w14:paraId="21217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77F680CE"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委托方（丙方）：</w:t>
            </w: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35FA578"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 w14:paraId="0D6D3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0E58CE98">
            <w:pPr>
              <w:spacing w:line="720" w:lineRule="auto"/>
              <w:ind w:firstLine="241" w:firstLineChars="100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注册地址：</w:t>
            </w: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E6A3158"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 w14:paraId="6ABDD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3B54D373">
            <w:pPr>
              <w:spacing w:line="720" w:lineRule="auto"/>
              <w:ind w:firstLine="241" w:firstLineChars="100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联系人及电话：</w:t>
            </w: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E399BE2"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 w14:paraId="285C4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08E92E6F">
            <w:pPr>
              <w:spacing w:line="720" w:lineRule="auto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受托方（乙方）：</w:t>
            </w: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904B323">
            <w:pPr>
              <w:spacing w:line="720" w:lineRule="auto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中国医学科学院北京协和医院</w:t>
            </w:r>
          </w:p>
        </w:tc>
      </w:tr>
      <w:tr w14:paraId="40517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08098766">
            <w:pPr>
              <w:spacing w:line="720" w:lineRule="auto"/>
              <w:ind w:firstLine="241" w:firstLineChars="100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注册地址：</w:t>
            </w: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74D2313">
            <w:pPr>
              <w:spacing w:line="720" w:lineRule="auto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北京市东城区帅府园一号</w:t>
            </w:r>
          </w:p>
        </w:tc>
      </w:tr>
      <w:tr w14:paraId="494F2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65C0065B">
            <w:pPr>
              <w:spacing w:line="720" w:lineRule="auto"/>
              <w:ind w:firstLine="241" w:firstLineChars="100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专业组：</w:t>
            </w: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1AE21A5"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 w14:paraId="73915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0A46FEFA">
            <w:pPr>
              <w:spacing w:line="720" w:lineRule="auto"/>
              <w:ind w:firstLine="241" w:firstLineChars="100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主要研究者：</w:t>
            </w: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C4F942B"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 w14:paraId="622B6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0ECDEC2B">
            <w:pPr>
              <w:spacing w:line="720" w:lineRule="auto"/>
              <w:ind w:firstLine="241" w:firstLineChars="100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联系人及电话：</w:t>
            </w: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7A8419E"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 w14:paraId="02FB1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52BFBCD2">
            <w:pPr>
              <w:spacing w:line="720" w:lineRule="auto"/>
              <w:ind w:firstLine="241" w:firstLineChars="100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临床药理研究中心负责人：</w:t>
            </w: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1771224"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 w14:paraId="2AA58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173FEEEA">
            <w:pPr>
              <w:spacing w:line="720" w:lineRule="auto"/>
              <w:ind w:firstLine="241" w:firstLineChars="100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联系人及电话：</w:t>
            </w: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B1055BB"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 w14:paraId="59833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2B34F532">
            <w:pPr>
              <w:spacing w:line="720" w:lineRule="auto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签订日期：</w:t>
            </w: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19A88A7">
            <w:pPr>
              <w:spacing w:line="720" w:lineRule="auto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 xml:space="preserve">    年   月   日</w:t>
            </w:r>
          </w:p>
        </w:tc>
      </w:tr>
    </w:tbl>
    <w:p w14:paraId="3049D824">
      <w:pPr>
        <w:spacing w:before="156" w:beforeLines="50"/>
        <w:jc w:val="left"/>
        <w:rPr>
          <w:rFonts w:asciiTheme="minorEastAsia" w:hAnsiTheme="minorEastAsia" w:eastAsiaTheme="minorEastAsia"/>
          <w:color w:val="1F497D" w:themeColor="text2"/>
          <w:sz w:val="24"/>
          <w14:textFill>
            <w14:solidFill>
              <w14:schemeClr w14:val="tx2"/>
            </w14:solidFill>
          </w14:textFill>
        </w:rPr>
      </w:pPr>
    </w:p>
    <w:p w14:paraId="49D44E2E">
      <w:pPr>
        <w:spacing w:before="156" w:beforeLines="50"/>
        <w:jc w:val="left"/>
        <w:rPr>
          <w:rFonts w:asciiTheme="minorEastAsia" w:hAnsiTheme="minorEastAsia" w:eastAsiaTheme="minorEastAsia"/>
          <w:color w:val="1F497D" w:themeColor="text2"/>
          <w:sz w:val="24"/>
          <w14:textFill>
            <w14:solidFill>
              <w14:schemeClr w14:val="tx2"/>
            </w14:solidFill>
          </w14:textFill>
        </w:rPr>
      </w:pPr>
    </w:p>
    <w:p w14:paraId="0D51D0B9">
      <w:pPr>
        <w:spacing w:before="156" w:beforeLines="50"/>
        <w:jc w:val="left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鉴于：</w:t>
      </w:r>
    </w:p>
    <w:p w14:paraId="66190FC5">
      <w:pPr>
        <w:pStyle w:val="13"/>
        <w:numPr>
          <w:ilvl w:val="0"/>
          <w:numId w:val="1"/>
        </w:numPr>
        <w:spacing w:before="156" w:beforeLines="50"/>
        <w:ind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甲方已委托乙方________专业组________主要研究者承担该项目临床试验并签订临床试验合同。</w:t>
      </w:r>
    </w:p>
    <w:p w14:paraId="2460EA8E">
      <w:pPr>
        <w:pStyle w:val="13"/>
        <w:numPr>
          <w:ilvl w:val="0"/>
          <w:numId w:val="1"/>
        </w:numPr>
        <w:spacing w:before="156" w:beforeLines="50"/>
        <w:ind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甲方及乙方主要研究者协商一致，委托乙方临床药理研究中心提供研究平台服务并增加相应费用</w:t>
      </w:r>
      <w:r>
        <w:rPr>
          <w:rFonts w:asciiTheme="minorEastAsia" w:hAnsiTheme="minorEastAsia" w:eastAsiaTheme="minorEastAsia"/>
          <w:sz w:val="24"/>
        </w:rPr>
        <w:t>。</w:t>
      </w:r>
    </w:p>
    <w:p w14:paraId="00EE02DB">
      <w:pPr>
        <w:spacing w:before="156" w:beforeLines="50"/>
        <w:jc w:val="left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服务内容和费用明细：</w:t>
      </w:r>
    </w:p>
    <w:p w14:paraId="332F57A6">
      <w:pPr>
        <w:pStyle w:val="13"/>
        <w:numPr>
          <w:ilvl w:val="1"/>
          <w:numId w:val="2"/>
        </w:numPr>
        <w:spacing w:before="156" w:beforeLines="50"/>
        <w:ind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研究型病房费用</w:t>
      </w:r>
    </w:p>
    <w:p w14:paraId="6A115B21">
      <w:pPr>
        <w:pStyle w:val="13"/>
        <w:spacing w:before="156" w:beforeLines="50"/>
        <w:ind w:firstLine="0"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highlight w:val="yellow"/>
        </w:rPr>
        <w:t>请联系</w:t>
      </w:r>
      <w:ins w:id="0" w:author="pxh" w:date="2025-08-21T13:25:00Z">
        <w:r>
          <w:rPr>
            <w:rFonts w:hint="eastAsia" w:asciiTheme="minorEastAsia" w:hAnsiTheme="minorEastAsia" w:eastAsiaTheme="minorEastAsia"/>
            <w:sz w:val="24"/>
          </w:rPr>
          <w:t>乙方（联系人：</w:t>
        </w:r>
      </w:ins>
      <w:ins w:id="1" w:author="pxh" w:date="2025-08-21T13:25:00Z">
        <w:r>
          <w:rPr>
            <w:rFonts w:hint="eastAsia" w:asciiTheme="minorEastAsia" w:hAnsiTheme="minorEastAsia" w:eastAsiaTheme="minorEastAsia"/>
            <w:sz w:val="24"/>
            <w:u w:val="single"/>
          </w:rPr>
          <w:t>【  】</w:t>
        </w:r>
      </w:ins>
      <w:ins w:id="2" w:author="pxh" w:date="2025-08-21T13:25:00Z">
        <w:r>
          <w:rPr/>
          <w:commentReference w:id="0"/>
        </w:r>
      </w:ins>
      <w:ins w:id="3" w:author="pxh" w:date="2025-08-21T13:25:00Z">
        <w:r>
          <w:rPr>
            <w:rFonts w:hint="eastAsia"/>
          </w:rPr>
          <w:t>，电话：</w:t>
        </w:r>
      </w:ins>
      <w:ins w:id="4" w:author="pxh" w:date="2025-08-21T13:25:00Z">
        <w:r>
          <w:rPr>
            <w:rFonts w:asciiTheme="minorEastAsia" w:hAnsiTheme="minorEastAsia" w:eastAsiaTheme="minorEastAsia"/>
            <w:sz w:val="24"/>
            <w:highlight w:val="yellow"/>
          </w:rPr>
          <w:t>69154793</w:t>
        </w:r>
      </w:ins>
      <w:ins w:id="5" w:author="pxh" w:date="2025-08-21T13:25:00Z">
        <w:r>
          <w:rPr>
            <w:rFonts w:hint="eastAsia" w:asciiTheme="minorEastAsia" w:hAnsiTheme="minorEastAsia" w:eastAsiaTheme="minorEastAsia"/>
            <w:sz w:val="24"/>
            <w:highlight w:val="yellow"/>
          </w:rPr>
          <w:t>）</w:t>
        </w:r>
      </w:ins>
      <w:r>
        <w:rPr>
          <w:rFonts w:hint="eastAsia" w:asciiTheme="minorEastAsia" w:hAnsiTheme="minorEastAsia" w:eastAsiaTheme="minorEastAsia"/>
          <w:sz w:val="24"/>
          <w:highlight w:val="yellow"/>
        </w:rPr>
        <w:t>确认预算，请增加所有费用明细表格。</w:t>
      </w:r>
    </w:p>
    <w:p w14:paraId="2E87C4AF">
      <w:pPr>
        <w:pStyle w:val="13"/>
        <w:numPr>
          <w:ilvl w:val="1"/>
          <w:numId w:val="2"/>
        </w:numPr>
        <w:spacing w:before="156" w:beforeLines="50"/>
        <w:ind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管理费：</w:t>
      </w:r>
      <w:r>
        <w:rPr>
          <w:rFonts w:hint="eastAsia" w:asciiTheme="minorEastAsia" w:hAnsiTheme="minorEastAsia" w:eastAsiaTheme="minorEastAsia"/>
          <w:sz w:val="24"/>
        </w:rPr>
        <w:t>（1.1）*12%=（   ）</w:t>
      </w:r>
      <w:r>
        <w:rPr>
          <w:rFonts w:asciiTheme="minorEastAsia" w:hAnsiTheme="minorEastAsia" w:eastAsiaTheme="minorEastAsia"/>
          <w:sz w:val="24"/>
        </w:rPr>
        <w:t>×12%</w:t>
      </w:r>
      <w:r>
        <w:rPr>
          <w:rFonts w:hint="eastAsia" w:asciiTheme="minorEastAsia" w:hAnsiTheme="minorEastAsia" w:eastAsiaTheme="minorEastAsia"/>
          <w:sz w:val="24"/>
        </w:rPr>
        <w:t>=</w:t>
      </w:r>
      <w:ins w:id="6" w:author="王佳乐" w:date="2025-09-16T09:18:00Z">
        <w:r>
          <w:rPr>
            <w:rFonts w:hint="eastAsia" w:ascii="PingFang SC" w:hAnsi="PingFang SC" w:eastAsia="PingFang SC" w:cs="PingFang SC"/>
            <w:sz w:val="24"/>
          </w:rPr>
          <w:t>¥</w:t>
        </w:r>
      </w:ins>
      <w:r>
        <w:rPr>
          <w:rFonts w:hint="eastAsia" w:asciiTheme="minorEastAsia" w:hAnsiTheme="minorEastAsia" w:eastAsiaTheme="minorEastAsia"/>
          <w:sz w:val="24"/>
          <w:u w:val="single"/>
        </w:rPr>
        <w:t xml:space="preserve">    </w:t>
      </w:r>
      <w:r>
        <w:rPr>
          <w:rFonts w:asciiTheme="minorEastAsia" w:hAnsiTheme="minorEastAsia" w:eastAsiaTheme="minorEastAsia"/>
          <w:sz w:val="24"/>
        </w:rPr>
        <w:t>元。</w:t>
      </w:r>
    </w:p>
    <w:p w14:paraId="4B08C832">
      <w:pPr>
        <w:pStyle w:val="13"/>
        <w:numPr>
          <w:ilvl w:val="1"/>
          <w:numId w:val="2"/>
        </w:numPr>
        <w:spacing w:before="156" w:beforeLines="50"/>
        <w:ind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流转税：</w:t>
      </w:r>
      <w:r>
        <w:rPr>
          <w:rFonts w:hint="eastAsia" w:asciiTheme="minorEastAsia" w:hAnsiTheme="minorEastAsia" w:eastAsiaTheme="minorEastAsia"/>
          <w:sz w:val="24"/>
        </w:rPr>
        <w:t>（1.1+1.2）*</w:t>
      </w:r>
      <w:r>
        <w:rPr>
          <w:rFonts w:asciiTheme="minorEastAsia" w:hAnsiTheme="minorEastAsia" w:eastAsiaTheme="minorEastAsia"/>
          <w:sz w:val="24"/>
        </w:rPr>
        <w:t>6.77%</w:t>
      </w:r>
      <w:r>
        <w:rPr>
          <w:rFonts w:hint="eastAsia" w:asciiTheme="minorEastAsia" w:hAnsiTheme="minorEastAsia" w:eastAsiaTheme="minorEastAsia"/>
          <w:sz w:val="24"/>
        </w:rPr>
        <w:t>=（   ）</w:t>
      </w:r>
      <w:r>
        <w:rPr>
          <w:rFonts w:asciiTheme="minorEastAsia" w:hAnsiTheme="minorEastAsia" w:eastAsiaTheme="minorEastAsia"/>
          <w:sz w:val="24"/>
        </w:rPr>
        <w:t>×6.77%</w:t>
      </w:r>
      <w:r>
        <w:rPr>
          <w:rFonts w:hint="eastAsia" w:asciiTheme="minorEastAsia" w:hAnsiTheme="minorEastAsia" w:eastAsiaTheme="minorEastAsia"/>
          <w:sz w:val="24"/>
        </w:rPr>
        <w:t>=</w:t>
      </w:r>
      <w:ins w:id="7" w:author="王佳乐" w:date="2025-09-16T09:18:00Z">
        <w:r>
          <w:rPr>
            <w:rFonts w:hint="eastAsia" w:ascii="PingFang SC" w:hAnsi="PingFang SC" w:eastAsia="PingFang SC" w:cs="PingFang SC"/>
            <w:sz w:val="24"/>
            <w:u w:val="single"/>
          </w:rPr>
          <w:t>¥</w:t>
        </w:r>
      </w:ins>
      <w:r>
        <w:rPr>
          <w:rFonts w:hint="eastAsia" w:asciiTheme="minorEastAsia" w:hAnsiTheme="minorEastAsia" w:eastAsiaTheme="minorEastAsia"/>
          <w:sz w:val="24"/>
          <w:u w:val="single"/>
        </w:rPr>
        <w:t xml:space="preserve">   </w:t>
      </w:r>
      <w:r>
        <w:rPr>
          <w:rFonts w:asciiTheme="minorEastAsia" w:hAnsiTheme="minorEastAsia" w:eastAsiaTheme="minorEastAsia"/>
          <w:sz w:val="24"/>
        </w:rPr>
        <w:t>元。</w:t>
      </w:r>
    </w:p>
    <w:p w14:paraId="549E5D99">
      <w:pPr>
        <w:pStyle w:val="13"/>
        <w:numPr>
          <w:ilvl w:val="1"/>
          <w:numId w:val="2"/>
        </w:numPr>
        <w:spacing w:before="156" w:beforeLines="50"/>
        <w:ind w:firstLineChars="0"/>
        <w:jc w:val="left"/>
        <w:rPr>
          <w:rFonts w:asciiTheme="minorEastAsia" w:hAnsiTheme="minorEastAsia" w:eastAsiaTheme="minorEastAsia"/>
          <w:sz w:val="24"/>
          <w:u w:val="single"/>
        </w:rPr>
      </w:pPr>
      <w:r>
        <w:rPr>
          <w:rFonts w:asciiTheme="minorEastAsia" w:hAnsiTheme="minorEastAsia" w:eastAsiaTheme="minorEastAsia"/>
          <w:sz w:val="24"/>
        </w:rPr>
        <w:t>预计合同总额：</w:t>
      </w:r>
      <w:r>
        <w:rPr>
          <w:rFonts w:hint="eastAsia" w:asciiTheme="minorEastAsia" w:hAnsiTheme="minorEastAsia" w:eastAsiaTheme="minorEastAsia"/>
          <w:sz w:val="24"/>
        </w:rPr>
        <w:t>（1.1+1.2+1.3=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     +       +          </w:t>
      </w:r>
    </w:p>
    <w:p w14:paraId="078F656D">
      <w:pPr>
        <w:spacing w:before="156" w:beforeLines="50"/>
        <w:ind w:left="479" w:leftChars="228" w:firstLine="1680" w:firstLineChars="7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= </w:t>
      </w:r>
      <w:ins w:id="8" w:author="王佳乐" w:date="2025-09-16T09:18:00Z">
        <w:r>
          <w:rPr>
            <w:rFonts w:hint="eastAsia" w:ascii="PingFang SC" w:hAnsi="PingFang SC" w:eastAsia="PingFang SC" w:cs="PingFang SC"/>
            <w:sz w:val="24"/>
            <w:u w:val="single"/>
          </w:rPr>
          <w:t>¥</w:t>
        </w:r>
      </w:ins>
      <w:r>
        <w:rPr>
          <w:rFonts w:hint="eastAsia" w:asciiTheme="minorEastAsia" w:hAnsiTheme="minorEastAsia" w:eastAsiaTheme="minorEastAsia"/>
          <w:sz w:val="24"/>
          <w:u w:val="single"/>
        </w:rPr>
        <w:t xml:space="preserve">         </w:t>
      </w:r>
      <w:r>
        <w:rPr>
          <w:rFonts w:asciiTheme="minorEastAsia" w:hAnsiTheme="minorEastAsia" w:eastAsiaTheme="minorEastAsia"/>
          <w:sz w:val="24"/>
          <w:u w:val="single"/>
        </w:rPr>
        <w:t>元</w:t>
      </w:r>
      <w:r>
        <w:rPr>
          <w:rFonts w:asciiTheme="minorEastAsia" w:hAnsiTheme="minorEastAsia" w:eastAsiaTheme="minorEastAsia"/>
          <w:sz w:val="24"/>
        </w:rPr>
        <w:t>。明细见</w:t>
      </w:r>
      <w:r>
        <w:rPr>
          <w:rFonts w:asciiTheme="minorEastAsia" w:hAnsiTheme="minorEastAsia" w:eastAsiaTheme="minorEastAsia"/>
          <w:sz w:val="24"/>
          <w:u w:val="single"/>
        </w:rPr>
        <w:t>费用汇总表</w:t>
      </w:r>
      <w:r>
        <w:rPr>
          <w:rFonts w:asciiTheme="minorEastAsia" w:hAnsiTheme="minorEastAsia" w:eastAsiaTheme="minorEastAsia"/>
          <w:sz w:val="24"/>
        </w:rPr>
        <w:t>。</w:t>
      </w:r>
    </w:p>
    <w:p w14:paraId="6D2C7B62">
      <w:pPr>
        <w:rPr>
          <w:rFonts w:asciiTheme="minorEastAsia" w:hAnsiTheme="minorEastAsia" w:eastAsiaTheme="minorEastAsia"/>
          <w:b/>
          <w:sz w:val="24"/>
        </w:rPr>
      </w:pPr>
      <w:r>
        <w:rPr>
          <w:rFonts w:asciiTheme="minorEastAsia" w:hAnsiTheme="minorEastAsia" w:eastAsiaTheme="minorEastAsia"/>
          <w:b/>
          <w:sz w:val="24"/>
        </w:rPr>
        <w:br w:type="page"/>
      </w:r>
    </w:p>
    <w:tbl>
      <w:tblPr>
        <w:tblStyle w:val="7"/>
        <w:tblW w:w="8791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1815"/>
        <w:gridCol w:w="1168"/>
        <w:gridCol w:w="1335"/>
        <w:gridCol w:w="1185"/>
        <w:gridCol w:w="1260"/>
      </w:tblGrid>
      <w:tr w14:paraId="637A1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91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BA4F1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全款预算表/费用汇总表</w:t>
            </w:r>
          </w:p>
        </w:tc>
      </w:tr>
      <w:tr w14:paraId="14FCA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7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4C902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19"/>
                <w:rFonts w:hint="default"/>
                <w:lang w:bidi="ar"/>
              </w:rPr>
              <w:br w:type="textWrapping"/>
            </w:r>
            <w:r>
              <w:rPr>
                <w:rStyle w:val="19"/>
                <w:rFonts w:hint="default"/>
                <w:lang w:bidi="ar"/>
              </w:rPr>
              <w:t>试验药(通用名)/医疗器械：</w:t>
            </w:r>
            <w:r>
              <w:rPr>
                <w:rStyle w:val="31"/>
                <w:rFonts w:hint="default"/>
                <w:lang w:bidi="ar"/>
              </w:rPr>
              <w:t xml:space="preserve">                            </w:t>
            </w:r>
            <w:r>
              <w:rPr>
                <w:rStyle w:val="19"/>
                <w:rFonts w:hint="default"/>
                <w:lang w:bidi="ar"/>
              </w:rPr>
              <w:t xml:space="preserve">             主要研究者：</w:t>
            </w:r>
            <w:r>
              <w:rPr>
                <w:rStyle w:val="31"/>
                <w:rFonts w:hint="default"/>
                <w:lang w:bidi="ar"/>
              </w:rPr>
              <w:t xml:space="preserve">           </w:t>
            </w:r>
            <w:r>
              <w:rPr>
                <w:rStyle w:val="31"/>
                <w:rFonts w:hint="default"/>
                <w:lang w:bidi="ar"/>
              </w:rPr>
              <w:br w:type="textWrapping"/>
            </w:r>
            <w:r>
              <w:rPr>
                <w:rStyle w:val="31"/>
                <w:rFonts w:hint="default"/>
                <w:lang w:bidi="ar"/>
              </w:rPr>
              <w:br w:type="textWrapping"/>
            </w:r>
            <w:r>
              <w:rPr>
                <w:rStyle w:val="32"/>
                <w:lang w:bidi="ar"/>
              </w:rPr>
              <w:t></w:t>
            </w:r>
            <w:r>
              <w:rPr>
                <w:rStyle w:val="19"/>
                <w:rFonts w:hint="default"/>
                <w:lang w:bidi="ar"/>
              </w:rPr>
              <w:t xml:space="preserve">首次合同     </w:t>
            </w:r>
            <w:r>
              <w:rPr>
                <w:rStyle w:val="32"/>
                <w:lang w:bidi="ar"/>
              </w:rPr>
              <w:t></w:t>
            </w:r>
            <w:r>
              <w:rPr>
                <w:rStyle w:val="19"/>
                <w:rFonts w:hint="default"/>
                <w:lang w:bidi="ar"/>
              </w:rPr>
              <w:t>增补____合同                           方案名称或编号：</w:t>
            </w:r>
            <w:r>
              <w:rPr>
                <w:rStyle w:val="31"/>
                <w:rFonts w:hint="default"/>
                <w:lang w:bidi="ar"/>
              </w:rPr>
              <w:t xml:space="preserve">                  </w:t>
            </w:r>
            <w:r>
              <w:rPr>
                <w:rStyle w:val="19"/>
                <w:rFonts w:hint="default"/>
                <w:lang w:bidi="ar"/>
              </w:rPr>
              <w:t xml:space="preserve">      </w:t>
            </w:r>
          </w:p>
        </w:tc>
      </w:tr>
      <w:tr w14:paraId="065F8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FB7B966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项目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1627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每例受试者费用标准/单价（人民币）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F92E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预计受试者例数/预计保存时长（月）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8CB7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小计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（人民币）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82DA2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</w:tr>
      <w:tr w14:paraId="00A2D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0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143FEE1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  <w:t>试验协作费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30BED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平台项目完成研究受试者病房服务费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62A79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87093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014C9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70EADF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5D3C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0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8477B8A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52D6C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平台项目筛选失败受试者病房服务费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6FB03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55B34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5133D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81CFA7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BB6E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0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45AB245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DA742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平台项目完成研究受试者病房访视费用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46D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CBF2A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71793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EC32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676D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0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D04BBA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EB459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平台项目筛选失败受试者病房访视费用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67188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581EA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1E876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0D1E41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2124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0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C4FD9C3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4CFA7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方案设计费用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8B755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A9D34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2F685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8EE39B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717F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0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E167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B60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总结报告费用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05CFC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C5E30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8BC1A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7782CE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E424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0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AA2BFC9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AE362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启动前期准备费用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EAEB2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64FB0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B32F8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AB7680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7A5E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0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D6CB93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300C3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药物管理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67A64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0F5EE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D9835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8FBEB0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14C6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0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432FFD9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FE02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30"/>
                <w:rFonts w:hint="default"/>
                <w:lang w:bidi="ar"/>
              </w:rPr>
              <w:t>生物</w:t>
            </w:r>
            <w:r>
              <w:rPr>
                <w:rStyle w:val="29"/>
                <w:rFonts w:hint="default"/>
                <w:lang w:bidi="ar"/>
              </w:rPr>
              <w:t>样本保存费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5FE46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42B26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2D1D2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8D2CD9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9F19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0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3380852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94A62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材料费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F4120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8E4D6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A7F65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E4DF1C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9D26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0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3CE20BD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BCD2097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中心药房费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EFBF1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2986D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858EE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1334DC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70D7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0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D5A0783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8FB9164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其他服务费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89ABC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6B30C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EDCD3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543791A">
            <w:pPr>
              <w:tabs>
                <w:tab w:val="left" w:pos="2940"/>
              </w:tabs>
              <w:ind w:right="911" w:rightChars="434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388E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937F2">
            <w:pPr>
              <w:widowControl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净值总额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CB3E2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5FDB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A83B3">
            <w:pPr>
              <w:widowControl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管理费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489B4AB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2EB40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F1530">
            <w:pPr>
              <w:widowControl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流转税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8E33C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39920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0BC34">
            <w:pPr>
              <w:widowControl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预计合同总额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78DBA3A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1D2AE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7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2DCE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备注：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1.净值总额计算方法为试验协作费合计金额</w:t>
            </w:r>
          </w:p>
          <w:p w14:paraId="50971C0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2.管理费计算方法为净值总额×12%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3.流转税计算方法为（净值总额+管理费）×6.77%</w:t>
            </w:r>
          </w:p>
        </w:tc>
      </w:tr>
    </w:tbl>
    <w:p w14:paraId="0F896C6C">
      <w:pPr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Cs/>
          <w:sz w:val="24"/>
        </w:rPr>
        <w:t>备注：合同签订后，如申办方原因停止研究，需根据工作人员实际工作量情况，收取相应金额，作为研究者前期工作费用。（具体收费标准研究护士、协调员、QC均按照800</w:t>
      </w:r>
      <w:ins w:id="9" w:author="姗姗 王" w:date="2025-08-21T07:35:00Z">
        <w:r>
          <w:rPr>
            <w:rFonts w:hint="eastAsia" w:asciiTheme="minorEastAsia" w:hAnsiTheme="minorEastAsia" w:eastAsiaTheme="minorEastAsia"/>
            <w:bCs/>
            <w:sz w:val="24"/>
          </w:rPr>
          <w:t>元</w:t>
        </w:r>
      </w:ins>
      <w:r>
        <w:rPr>
          <w:rFonts w:hint="eastAsia" w:asciiTheme="minorEastAsia" w:hAnsiTheme="minorEastAsia" w:eastAsiaTheme="minorEastAsia"/>
          <w:bCs/>
          <w:sz w:val="24"/>
        </w:rPr>
        <w:t>/8小时收取，研究医生1000</w:t>
      </w:r>
      <w:ins w:id="10" w:author="姗姗 王" w:date="2025-08-21T07:35:00Z">
        <w:r>
          <w:rPr>
            <w:rFonts w:hint="eastAsia" w:asciiTheme="minorEastAsia" w:hAnsiTheme="minorEastAsia" w:eastAsiaTheme="minorEastAsia"/>
            <w:bCs/>
            <w:sz w:val="24"/>
          </w:rPr>
          <w:t>元</w:t>
        </w:r>
      </w:ins>
      <w:r>
        <w:rPr>
          <w:rFonts w:hint="eastAsia" w:asciiTheme="minorEastAsia" w:hAnsiTheme="minorEastAsia" w:eastAsiaTheme="minorEastAsia"/>
          <w:bCs/>
          <w:sz w:val="24"/>
        </w:rPr>
        <w:t>/8小时收取）</w:t>
      </w:r>
    </w:p>
    <w:p w14:paraId="14927A22">
      <w:pPr>
        <w:rPr>
          <w:rFonts w:asciiTheme="minorEastAsia" w:hAnsiTheme="minorEastAsia" w:eastAsiaTheme="minorEastAsia"/>
          <w:b/>
          <w:sz w:val="24"/>
        </w:rPr>
      </w:pPr>
    </w:p>
    <w:p w14:paraId="5F9E6FF3">
      <w:pPr>
        <w:rPr>
          <w:rFonts w:asciiTheme="minorEastAsia" w:hAnsiTheme="minorEastAsia" w:eastAsiaTheme="minorEastAsia"/>
          <w:b/>
          <w:sz w:val="24"/>
        </w:rPr>
      </w:pPr>
      <w:r>
        <w:rPr>
          <w:rFonts w:asciiTheme="minorEastAsia" w:hAnsiTheme="minorEastAsia" w:eastAsiaTheme="minorEastAsia"/>
          <w:b/>
          <w:sz w:val="24"/>
        </w:rPr>
        <w:t>2.本协议项下所有对乙方</w:t>
      </w:r>
      <w:r>
        <w:rPr>
          <w:rFonts w:hint="eastAsia" w:asciiTheme="minorEastAsia" w:hAnsiTheme="minorEastAsia" w:eastAsiaTheme="minorEastAsia"/>
          <w:b/>
          <w:sz w:val="24"/>
        </w:rPr>
        <w:t>临床药理研究中心</w:t>
      </w:r>
      <w:r>
        <w:rPr>
          <w:rFonts w:asciiTheme="minorEastAsia" w:hAnsiTheme="minorEastAsia" w:eastAsiaTheme="minorEastAsia"/>
          <w:b/>
          <w:sz w:val="24"/>
        </w:rPr>
        <w:t>的付款，均应</w:t>
      </w:r>
      <w:r>
        <w:rPr>
          <w:rFonts w:hint="eastAsia" w:asciiTheme="minorEastAsia" w:hAnsiTheme="minorEastAsia" w:eastAsiaTheme="minorEastAsia"/>
          <w:b/>
          <w:sz w:val="24"/>
        </w:rPr>
        <w:t>单独支</w:t>
      </w:r>
      <w:r>
        <w:rPr>
          <w:rFonts w:asciiTheme="minorEastAsia" w:hAnsiTheme="minorEastAsia" w:eastAsiaTheme="minorEastAsia"/>
          <w:b/>
          <w:sz w:val="24"/>
        </w:rPr>
        <w:t>付至如下账户：</w:t>
      </w:r>
    </w:p>
    <w:p w14:paraId="072C2EAC"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户名：中国医学科学院北京协和医院</w:t>
      </w:r>
    </w:p>
    <w:p w14:paraId="3BF857CF"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开户行：中国建设银行北京朝阳支行</w:t>
      </w:r>
    </w:p>
    <w:p w14:paraId="293DB0C0"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账号：11001018700059999999</w:t>
      </w:r>
    </w:p>
    <w:p w14:paraId="798350D1"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乙方收到费用后及时提供与费用金额相等的正式发票。</w:t>
      </w:r>
    </w:p>
    <w:p w14:paraId="58100977"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</w:p>
    <w:p w14:paraId="5527A1DE">
      <w:pPr>
        <w:spacing w:before="156" w:beforeLines="50"/>
        <w:jc w:val="left"/>
        <w:rPr>
          <w:rFonts w:asciiTheme="minorEastAsia" w:hAnsiTheme="minorEastAsia" w:eastAsiaTheme="minorEastAsia"/>
          <w:b/>
          <w:sz w:val="24"/>
        </w:rPr>
      </w:pPr>
      <w:r>
        <w:rPr>
          <w:rFonts w:asciiTheme="minorEastAsia" w:hAnsiTheme="minorEastAsia" w:eastAsiaTheme="minorEastAsia"/>
          <w:b/>
          <w:sz w:val="24"/>
        </w:rPr>
        <w:t>付款计划</w:t>
      </w:r>
    </w:p>
    <w:p w14:paraId="590BB45E"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1.研究经费：甲方同意向乙方</w:t>
      </w:r>
      <w:r>
        <w:rPr>
          <w:rFonts w:hint="eastAsia" w:asciiTheme="minorEastAsia" w:hAnsiTheme="minorEastAsia" w:eastAsiaTheme="minorEastAsia"/>
          <w:sz w:val="24"/>
        </w:rPr>
        <w:t>临床药理研究中心</w:t>
      </w:r>
      <w:r>
        <w:rPr>
          <w:rFonts w:asciiTheme="minorEastAsia" w:hAnsiTheme="minorEastAsia" w:eastAsiaTheme="minorEastAsia"/>
          <w:sz w:val="24"/>
        </w:rPr>
        <w:t>提供</w:t>
      </w:r>
      <w:ins w:id="11" w:author="王佳乐" w:date="2025-09-16T09:18:00Z">
        <w:r>
          <w:rPr>
            <w:rFonts w:hint="eastAsia" w:ascii="PingFang SC" w:hAnsi="PingFang SC" w:eastAsia="PingFang SC" w:cs="PingFang SC"/>
            <w:sz w:val="24"/>
          </w:rPr>
          <w:t>¥</w:t>
        </w:r>
      </w:ins>
      <w:r>
        <w:rPr>
          <w:rFonts w:hint="eastAsia" w:asciiTheme="minorEastAsia" w:hAnsiTheme="minorEastAsia" w:eastAsiaTheme="minorEastAsia"/>
          <w:sz w:val="24"/>
          <w:u w:val="single"/>
        </w:rPr>
        <w:t xml:space="preserve">           </w:t>
      </w:r>
      <w:r>
        <w:rPr>
          <w:rFonts w:asciiTheme="minorEastAsia" w:hAnsiTheme="minorEastAsia" w:eastAsiaTheme="minorEastAsia"/>
          <w:sz w:val="24"/>
        </w:rPr>
        <w:t>元（含税）的研究经费，以支持乙方</w:t>
      </w:r>
      <w:r>
        <w:rPr>
          <w:rFonts w:hint="eastAsia" w:asciiTheme="minorEastAsia" w:hAnsiTheme="minorEastAsia" w:eastAsiaTheme="minorEastAsia"/>
          <w:sz w:val="24"/>
        </w:rPr>
        <w:t>临床药理研究中心提供的研究平台服务费用</w:t>
      </w:r>
      <w:r>
        <w:rPr>
          <w:rFonts w:asciiTheme="minorEastAsia" w:hAnsiTheme="minorEastAsia" w:eastAsiaTheme="minorEastAsia"/>
          <w:sz w:val="24"/>
        </w:rPr>
        <w:t>。</w:t>
      </w:r>
    </w:p>
    <w:p w14:paraId="1A66C2F5"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2.支付方式</w:t>
      </w:r>
    </w:p>
    <w:p w14:paraId="4BB4ACC1">
      <w:pPr>
        <w:spacing w:before="156" w:beforeLines="50"/>
        <w:jc w:val="left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2.1 所有支付给</w:t>
      </w:r>
      <w:r>
        <w:rPr>
          <w:rFonts w:asciiTheme="minorEastAsia" w:hAnsiTheme="minorEastAsia" w:eastAsiaTheme="minorEastAsia"/>
          <w:b/>
          <w:sz w:val="24"/>
        </w:rPr>
        <w:t>乙方</w:t>
      </w:r>
      <w:r>
        <w:rPr>
          <w:rFonts w:hint="eastAsia" w:asciiTheme="minorEastAsia" w:hAnsiTheme="minorEastAsia" w:eastAsiaTheme="minorEastAsia"/>
          <w:b/>
          <w:sz w:val="24"/>
        </w:rPr>
        <w:t>临床药理研究中心的费用应单独支付，并在付款时标注为研究平台服务费用。</w:t>
      </w:r>
    </w:p>
    <w:p w14:paraId="6EDCDD68">
      <w:pPr>
        <w:spacing w:before="156" w:beforeLines="50"/>
        <w:jc w:val="left"/>
        <w:rPr>
          <w:ins w:id="12" w:author="王佳乐" w:date="2025-09-16T09:18:00Z"/>
          <w:rFonts w:hint="eastAsia"/>
          <w:sz w:val="24"/>
        </w:rPr>
      </w:pPr>
      <w:r>
        <w:rPr>
          <w:rFonts w:asciiTheme="minorEastAsia" w:hAnsiTheme="minorEastAsia" w:eastAsiaTheme="minorEastAsia"/>
          <w:sz w:val="24"/>
        </w:rPr>
        <w:t>2.</w:t>
      </w:r>
      <w:r>
        <w:rPr>
          <w:rFonts w:hint="eastAsia" w:asciiTheme="minorEastAsia" w:hAnsiTheme="minorEastAsia" w:eastAsiaTheme="minorEastAsia"/>
          <w:sz w:val="24"/>
        </w:rPr>
        <w:t>2</w:t>
      </w:r>
      <w:r>
        <w:rPr>
          <w:rFonts w:asciiTheme="minorEastAsia" w:hAnsiTheme="minorEastAsia" w:eastAsiaTheme="minorEastAsia"/>
          <w:sz w:val="24"/>
        </w:rPr>
        <w:t>甲方在</w:t>
      </w:r>
      <w:r>
        <w:rPr>
          <w:rFonts w:hint="eastAsia" w:asciiTheme="minorEastAsia" w:hAnsiTheme="minorEastAsia" w:eastAsiaTheme="minorEastAsia"/>
          <w:sz w:val="24"/>
        </w:rPr>
        <w:t>使用平台服务前至少</w:t>
      </w:r>
      <w:r>
        <w:rPr>
          <w:rFonts w:asciiTheme="minorEastAsia" w:hAnsiTheme="minorEastAsia" w:eastAsiaTheme="minorEastAsia"/>
          <w:sz w:val="24"/>
        </w:rPr>
        <w:t>支付合同总金额</w:t>
      </w:r>
      <w:r>
        <w:rPr>
          <w:rFonts w:hint="eastAsia" w:asciiTheme="minorEastAsia" w:hAnsiTheme="minorEastAsia" w:eastAsiaTheme="minorEastAsia"/>
          <w:sz w:val="24"/>
        </w:rPr>
        <w:t>30</w:t>
      </w:r>
      <w:r>
        <w:rPr>
          <w:rFonts w:asciiTheme="minorEastAsia" w:hAnsiTheme="minorEastAsia" w:eastAsiaTheme="minorEastAsia"/>
          <w:sz w:val="24"/>
        </w:rPr>
        <w:t>%的费用，</w:t>
      </w:r>
      <w:ins w:id="13" w:author="王佳乐" w:date="2025-09-16T09:18:00Z">
        <w:r>
          <w:rPr>
            <w:rFonts w:hint="eastAsia"/>
            <w:sz w:val="24"/>
          </w:rPr>
          <w:t>即人民币（大写）</w:t>
        </w:r>
      </w:ins>
      <w:ins w:id="14" w:author="王佳乐" w:date="2025-09-16T09:18:00Z">
        <w:r>
          <w:rPr>
            <w:sz w:val="24"/>
          </w:rPr>
          <w:t>_____________________</w:t>
        </w:r>
      </w:ins>
      <w:ins w:id="15" w:author="王佳乐" w:date="2025-09-16T09:18:00Z">
        <w:r>
          <w:rPr>
            <w:rFonts w:hint="eastAsia"/>
            <w:sz w:val="24"/>
          </w:rPr>
          <w:t>元（¥______________元）。</w:t>
        </w:r>
      </w:ins>
    </w:p>
    <w:p w14:paraId="2A26D4A5">
      <w:pPr>
        <w:spacing w:before="156" w:beforeLines="50"/>
        <w:jc w:val="left"/>
        <w:rPr>
          <w:ins w:id="16" w:author="王佳乐" w:date="2025-09-16T09:18:00Z"/>
          <w:sz w:val="24"/>
        </w:rPr>
      </w:pPr>
      <w:ins w:id="17" w:author="王佳乐" w:date="2025-09-16T09:18:00Z">
        <w:r>
          <w:rPr>
            <w:rFonts w:hint="eastAsia"/>
            <w:sz w:val="24"/>
          </w:rPr>
          <w:t>第二次付款</w:t>
        </w:r>
      </w:ins>
      <w:ins w:id="18" w:author="王佳乐" w:date="2025-09-16T09:18:00Z">
        <w:r>
          <w:rPr>
            <w:sz w:val="24"/>
          </w:rPr>
          <w:t>：</w:t>
        </w:r>
      </w:ins>
      <w:ins w:id="19" w:author="田佳丽" w:date="2025-09-17T17:29:21Z">
        <w:r>
          <w:rPr>
            <w:rFonts w:hint="eastAsia"/>
            <w:sz w:val="24"/>
            <w:lang w:eastAsia="zh-CN"/>
          </w:rPr>
          <w:t>入组</w:t>
        </w:r>
      </w:ins>
      <w:ins w:id="20" w:author="田佳丽" w:date="2025-09-17T17:29:21Z">
        <w:r>
          <w:rPr>
            <w:rFonts w:hint="eastAsia"/>
            <w:sz w:val="24"/>
            <w:lang w:val="en-US" w:eastAsia="zh-CN"/>
          </w:rPr>
          <w:t xml:space="preserve">       例，</w:t>
        </w:r>
      </w:ins>
      <w:ins w:id="21" w:author="王佳乐" w:date="2025-09-16T09:18:00Z">
        <w:r>
          <w:rPr>
            <w:rFonts w:hint="eastAsia"/>
            <w:sz w:val="24"/>
          </w:rPr>
          <w:t>支付研究经费_______%的费用，即人民币（大写）_____________________元（</w:t>
        </w:r>
      </w:ins>
      <w:ins w:id="22" w:author="王佳乐" w:date="2025-09-16T09:18:00Z">
        <w:r>
          <w:rPr>
            <w:rFonts w:hint="eastAsia" w:ascii="PingFang SC" w:hAnsi="PingFang SC" w:eastAsia="PingFang SC" w:cs="PingFang SC"/>
            <w:sz w:val="24"/>
          </w:rPr>
          <w:t>¥</w:t>
        </w:r>
      </w:ins>
      <w:ins w:id="23" w:author="王佳乐" w:date="2025-09-16T09:18:00Z">
        <w:r>
          <w:rPr>
            <w:rFonts w:hint="eastAsia"/>
            <w:sz w:val="24"/>
          </w:rPr>
          <w:t>______________元）。</w:t>
        </w:r>
      </w:ins>
    </w:p>
    <w:p w14:paraId="2EB88D24">
      <w:pPr>
        <w:spacing w:before="156" w:beforeLines="50"/>
        <w:jc w:val="left"/>
        <w:rPr>
          <w:ins w:id="24" w:author="王佳乐" w:date="2025-09-16T09:18:00Z"/>
          <w:sz w:val="24"/>
        </w:rPr>
      </w:pPr>
      <w:ins w:id="25" w:author="王佳乐" w:date="2025-09-16T09:18:00Z">
        <w:r>
          <w:rPr>
            <w:rFonts w:hint="eastAsia"/>
            <w:sz w:val="24"/>
          </w:rPr>
          <w:t>第三次付款</w:t>
        </w:r>
      </w:ins>
      <w:ins w:id="26" w:author="王佳乐" w:date="2025-09-16T09:18:00Z">
        <w:r>
          <w:rPr>
            <w:sz w:val="24"/>
          </w:rPr>
          <w:t>：</w:t>
        </w:r>
      </w:ins>
      <w:ins w:id="27" w:author="田佳丽" w:date="2025-09-17T17:29:22Z">
        <w:r>
          <w:rPr>
            <w:rFonts w:hint="eastAsia"/>
            <w:sz w:val="24"/>
            <w:lang w:eastAsia="zh-CN"/>
          </w:rPr>
          <w:t>入组</w:t>
        </w:r>
      </w:ins>
      <w:ins w:id="28" w:author="田佳丽" w:date="2025-09-17T17:29:22Z">
        <w:r>
          <w:rPr>
            <w:rFonts w:hint="eastAsia"/>
            <w:sz w:val="24"/>
            <w:lang w:val="en-US" w:eastAsia="zh-CN"/>
          </w:rPr>
          <w:t xml:space="preserve">       例，</w:t>
        </w:r>
      </w:ins>
      <w:ins w:id="29" w:author="王佳乐" w:date="2025-09-16T09:18:00Z">
        <w:r>
          <w:rPr>
            <w:rFonts w:hint="eastAsia"/>
            <w:sz w:val="24"/>
          </w:rPr>
          <w:t>支付研究经费_______%的费用，即人民币（大写）_____________________元（</w:t>
        </w:r>
      </w:ins>
      <w:ins w:id="30" w:author="王佳乐" w:date="2025-09-16T09:18:00Z">
        <w:r>
          <w:rPr>
            <w:rFonts w:hint="eastAsia" w:ascii="PingFang SC" w:hAnsi="PingFang SC" w:eastAsia="PingFang SC" w:cs="PingFang SC"/>
            <w:sz w:val="24"/>
          </w:rPr>
          <w:t>¥</w:t>
        </w:r>
      </w:ins>
      <w:ins w:id="31" w:author="王佳乐" w:date="2025-09-16T09:18:00Z">
        <w:r>
          <w:rPr>
            <w:rFonts w:hint="eastAsia"/>
            <w:sz w:val="24"/>
          </w:rPr>
          <w:t>______________元）。</w:t>
        </w:r>
      </w:ins>
    </w:p>
    <w:p w14:paraId="4450F83A">
      <w:pPr>
        <w:spacing w:before="156" w:beforeLines="50"/>
        <w:ind w:left="0" w:firstLine="0" w:firstLineChars="0"/>
        <w:jc w:val="left"/>
        <w:rPr>
          <w:del w:id="32" w:author="王佳乐" w:date="2025-09-16T09:18:00Z"/>
          <w:rFonts w:ascii="Times New Roman" w:hAnsi="Times New Roman" w:eastAsia="宋体"/>
          <w:sz w:val="24"/>
        </w:rPr>
      </w:pPr>
      <w:ins w:id="33" w:author="王佳乐" w:date="2025-09-16T09:18:00Z">
        <w:r>
          <w:rPr>
            <w:rFonts w:hint="eastAsia"/>
            <w:sz w:val="24"/>
          </w:rPr>
          <w:t>第四次付款</w:t>
        </w:r>
      </w:ins>
      <w:ins w:id="34" w:author="王佳乐" w:date="2025-09-16T09:18:00Z">
        <w:r>
          <w:rPr>
            <w:sz w:val="24"/>
          </w:rPr>
          <w:t>：</w:t>
        </w:r>
      </w:ins>
      <w:ins w:id="35" w:author="田佳丽" w:date="2025-09-17T17:29:22Z">
        <w:r>
          <w:rPr>
            <w:rFonts w:hint="eastAsia"/>
            <w:sz w:val="24"/>
            <w:lang w:eastAsia="zh-CN"/>
          </w:rPr>
          <w:t>入组</w:t>
        </w:r>
      </w:ins>
      <w:ins w:id="36" w:author="田佳丽" w:date="2025-09-17T17:29:22Z">
        <w:r>
          <w:rPr>
            <w:rFonts w:hint="eastAsia"/>
            <w:sz w:val="24"/>
            <w:lang w:val="en-US" w:eastAsia="zh-CN"/>
          </w:rPr>
          <w:t xml:space="preserve">       例，</w:t>
        </w:r>
      </w:ins>
      <w:ins w:id="37" w:author="王佳乐" w:date="2025-09-16T09:18:00Z">
        <w:r>
          <w:rPr>
            <w:rFonts w:hint="eastAsia"/>
            <w:sz w:val="24"/>
          </w:rPr>
          <w:t>支付研究经费_______%的费用，即人民币（大写）_____________________元（</w:t>
        </w:r>
      </w:ins>
      <w:ins w:id="38" w:author="王佳乐" w:date="2025-09-16T09:18:00Z">
        <w:r>
          <w:rPr>
            <w:rFonts w:hint="eastAsia" w:ascii="PingFang SC" w:hAnsi="PingFang SC" w:eastAsia="PingFang SC" w:cs="PingFang SC"/>
            <w:sz w:val="24"/>
          </w:rPr>
          <w:t>¥</w:t>
        </w:r>
      </w:ins>
      <w:ins w:id="39" w:author="王佳乐" w:date="2025-09-16T09:18:00Z">
        <w:r>
          <w:rPr>
            <w:rFonts w:hint="eastAsia"/>
            <w:sz w:val="24"/>
          </w:rPr>
          <w:t>______________元）。</w:t>
        </w:r>
      </w:ins>
      <w:del w:id="40" w:author="王佳乐" w:date="2025-09-16T09:18:00Z">
        <w:r>
          <w:rPr>
            <w:rFonts w:asciiTheme="minorEastAsia" w:hAnsiTheme="minorEastAsia" w:eastAsiaTheme="minorEastAsia"/>
            <w:sz w:val="24"/>
          </w:rPr>
          <w:delText>即</w:delText>
        </w:r>
      </w:del>
      <w:ins w:id="41" w:author="赵冰洁" w:date="2025-08-30T10:26:00Z">
        <w:del w:id="42" w:author="王佳乐" w:date="2025-09-16T09:18:00Z">
          <w:r>
            <w:rPr>
              <w:rFonts w:hint="eastAsia" w:ascii="PingFang SC" w:hAnsi="PingFang SC" w:eastAsia="PingFang SC" w:cs="PingFang SC"/>
              <w:sz w:val="24"/>
            </w:rPr>
            <w:delText>¥</w:delText>
          </w:r>
        </w:del>
      </w:ins>
      <w:ins w:id="43" w:author="赵冰洁" w:date="2025-08-30T10:26:00Z">
        <w:del w:id="44" w:author="王佳乐" w:date="2025-09-16T09:18:00Z">
          <w:r>
            <w:rPr>
              <w:rFonts w:hint="eastAsia" w:asciiTheme="minorEastAsia" w:hAnsiTheme="minorEastAsia" w:eastAsiaTheme="minorEastAsia"/>
              <w:sz w:val="24"/>
              <w:u w:val="single"/>
            </w:rPr>
            <w:delText xml:space="preserve">              </w:delText>
          </w:r>
        </w:del>
      </w:ins>
      <w:ins w:id="45" w:author="赵冰洁" w:date="2025-08-30T10:26:00Z">
        <w:del w:id="46" w:author="王佳乐" w:date="2025-09-16T09:18:00Z">
          <w:r>
            <w:rPr>
              <w:rFonts w:asciiTheme="minorEastAsia" w:hAnsiTheme="minorEastAsia" w:eastAsiaTheme="minorEastAsia"/>
              <w:sz w:val="24"/>
            </w:rPr>
            <w:delText>元</w:delText>
          </w:r>
        </w:del>
      </w:ins>
      <w:del w:id="47" w:author="王佳乐" w:date="2025-09-16T09:18:00Z">
        <w:r>
          <w:rPr>
            <w:rFonts w:asciiTheme="minorEastAsia" w:hAnsiTheme="minorEastAsia" w:eastAsiaTheme="minorEastAsia"/>
            <w:sz w:val="24"/>
          </w:rPr>
          <w:delText>人民币</w:delText>
        </w:r>
      </w:del>
    </w:p>
    <w:p w14:paraId="1B602509">
      <w:pPr>
        <w:spacing w:before="156" w:beforeLines="50"/>
        <w:ind w:left="1200" w:hanging="1200" w:hangingChars="500"/>
        <w:jc w:val="left"/>
        <w:rPr>
          <w:rFonts w:hint="eastAsia" w:asciiTheme="minorEastAsia" w:hAnsiTheme="minorEastAsia" w:eastAsiaTheme="minorEastAsia"/>
          <w:sz w:val="24"/>
        </w:rPr>
      </w:pPr>
      <w:del w:id="48" w:author="王佳乐" w:date="2025-09-16T09:18:00Z">
        <w:r>
          <w:rPr>
            <w:rFonts w:asciiTheme="minorEastAsia" w:hAnsiTheme="minorEastAsia" w:eastAsiaTheme="minorEastAsia"/>
            <w:sz w:val="24"/>
          </w:rPr>
          <w:delText>（大写</w:delText>
        </w:r>
      </w:del>
      <w:ins w:id="49" w:author="赵冰洁" w:date="2025-08-30T10:26:00Z">
        <w:del w:id="50" w:author="王佳乐" w:date="2025-09-16T09:18:00Z">
          <w:r>
            <w:rPr>
              <w:rFonts w:asciiTheme="minorEastAsia" w:hAnsiTheme="minorEastAsia" w:eastAsiaTheme="minorEastAsia"/>
              <w:sz w:val="24"/>
            </w:rPr>
            <w:delText>人民币</w:delText>
          </w:r>
        </w:del>
      </w:ins>
      <w:ins w:id="51" w:author="赵冰洁" w:date="2025-08-30T10:26:00Z">
        <w:del w:id="52" w:author="王佳乐" w:date="2025-09-16T09:18:00Z">
          <w:r>
            <w:rPr>
              <w:rFonts w:hint="eastAsia" w:asciiTheme="minorEastAsia" w:hAnsiTheme="minorEastAsia" w:eastAsiaTheme="minorEastAsia"/>
              <w:sz w:val="24"/>
            </w:rPr>
            <w:delText xml:space="preserve">            </w:delText>
          </w:r>
        </w:del>
      </w:ins>
      <w:del w:id="53" w:author="王佳乐" w:date="2025-09-16T09:18:00Z">
        <w:r>
          <w:rPr>
            <w:rFonts w:asciiTheme="minorEastAsia" w:hAnsiTheme="minorEastAsia" w:eastAsiaTheme="minorEastAsia"/>
            <w:sz w:val="24"/>
          </w:rPr>
          <w:delText>）</w:delText>
        </w:r>
      </w:del>
      <w:del w:id="54" w:author="王佳乐" w:date="2025-09-16T09:18:00Z">
        <w:r>
          <w:rPr>
            <w:rFonts w:hint="eastAsia" w:asciiTheme="minorEastAsia" w:hAnsiTheme="minorEastAsia" w:eastAsiaTheme="minorEastAsia"/>
            <w:sz w:val="24"/>
            <w:u w:val="single"/>
          </w:rPr>
          <w:delText xml:space="preserve">              </w:delText>
        </w:r>
      </w:del>
      <w:ins w:id="55" w:author="pxh" w:date="2025-08-21T13:26:00Z">
        <w:del w:id="56" w:author="王佳乐" w:date="2025-09-16T09:18:00Z">
          <w:r>
            <w:rPr>
              <w:rFonts w:asciiTheme="minorEastAsia" w:hAnsiTheme="minorEastAsia" w:eastAsiaTheme="minorEastAsia"/>
              <w:sz w:val="24"/>
            </w:rPr>
            <w:delText>（</w:delText>
          </w:r>
        </w:del>
      </w:ins>
      <w:ins w:id="57" w:author="pxh" w:date="2025-08-21T13:26:00Z">
        <w:del w:id="58" w:author="王佳乐" w:date="2025-09-16T09:18:00Z">
          <w:r>
            <w:rPr>
              <w:rFonts w:hint="eastAsia" w:ascii="PingFang SC" w:hAnsi="PingFang SC" w:eastAsia="PingFang SC" w:cs="PingFang SC"/>
              <w:sz w:val="24"/>
            </w:rPr>
            <w:delText>¥</w:delText>
          </w:r>
        </w:del>
      </w:ins>
      <w:ins w:id="59" w:author="pxh" w:date="2025-08-21T13:26:00Z">
        <w:del w:id="60" w:author="王佳乐" w:date="2025-09-16T09:18:00Z">
          <w:r>
            <w:rPr>
              <w:rFonts w:hint="eastAsia" w:asciiTheme="minorEastAsia" w:hAnsiTheme="minorEastAsia" w:eastAsiaTheme="minorEastAsia"/>
              <w:sz w:val="24"/>
              <w:u w:val="single"/>
            </w:rPr>
            <w:delText xml:space="preserve">              </w:delText>
          </w:r>
        </w:del>
      </w:ins>
      <w:ins w:id="61" w:author="pxh" w:date="2025-08-21T13:26:00Z">
        <w:del w:id="62" w:author="赵冰洁" w:date="2025-08-30T10:26:00Z">
          <w:r>
            <w:rPr>
              <w:rFonts w:asciiTheme="minorEastAsia" w:hAnsiTheme="minorEastAsia" w:eastAsiaTheme="minorEastAsia"/>
              <w:sz w:val="24"/>
            </w:rPr>
            <w:delText>元</w:delText>
          </w:r>
        </w:del>
      </w:ins>
      <w:ins w:id="63" w:author="pxh" w:date="2025-08-21T13:26:00Z">
        <w:r>
          <w:rPr>
            <w:rFonts w:asciiTheme="minorEastAsia" w:hAnsiTheme="minorEastAsia" w:eastAsiaTheme="minorEastAsia"/>
            <w:sz w:val="24"/>
          </w:rPr>
          <w:t>）</w:t>
        </w:r>
      </w:ins>
      <w:ins w:id="64" w:author="pxh" w:date="2025-08-21T13:26:00Z">
        <w:commentRangeStart w:id="1"/>
        <w:r>
          <w:rPr>
            <w:rFonts w:hint="eastAsia"/>
            <w:sz w:val="24"/>
          </w:rPr>
          <w:t>，xx，支付   %</w:t>
        </w:r>
      </w:ins>
      <w:ins w:id="65" w:author="pxh" w:date="2025-08-21T13:26:00Z">
        <w:r>
          <w:rPr>
            <w:sz w:val="24"/>
          </w:rPr>
          <w:t>...</w:t>
        </w:r>
        <w:commentRangeEnd w:id="1"/>
      </w:ins>
      <w:ins w:id="66" w:author="pxh" w:date="2025-08-21T13:26:00Z">
        <w:r>
          <w:rPr/>
          <w:commentReference w:id="1"/>
        </w:r>
      </w:ins>
      <w:del w:id="67" w:author="pxh" w:date="2025-08-21T13:26:00Z">
        <w:r>
          <w:rPr>
            <w:rFonts w:asciiTheme="minorEastAsia" w:hAnsiTheme="minorEastAsia" w:eastAsiaTheme="minorEastAsia"/>
            <w:sz w:val="24"/>
          </w:rPr>
          <w:delText>（￥</w:delText>
        </w:r>
      </w:del>
      <w:del w:id="68" w:author="pxh" w:date="2025-08-21T13:26:00Z">
        <w:r>
          <w:rPr>
            <w:rFonts w:hint="eastAsia" w:asciiTheme="minorEastAsia" w:hAnsiTheme="minorEastAsia" w:eastAsiaTheme="minorEastAsia"/>
            <w:sz w:val="24"/>
            <w:u w:val="single"/>
          </w:rPr>
          <w:delText xml:space="preserve">           </w:delText>
        </w:r>
      </w:del>
      <w:del w:id="69" w:author="pxh" w:date="2025-08-21T13:26:00Z">
        <w:r>
          <w:rPr>
            <w:rFonts w:asciiTheme="minorEastAsia" w:hAnsiTheme="minorEastAsia" w:eastAsiaTheme="minorEastAsia"/>
            <w:sz w:val="24"/>
          </w:rPr>
          <w:delText>元）</w:delText>
        </w:r>
      </w:del>
      <w:del w:id="70" w:author="王佳乐" w:date="2025-09-16T09:19:00Z">
        <w:r>
          <w:rPr>
            <w:rFonts w:asciiTheme="minorEastAsia" w:hAnsiTheme="minorEastAsia" w:eastAsiaTheme="minorEastAsia"/>
            <w:sz w:val="24"/>
          </w:rPr>
          <w:delText>。</w:delText>
        </w:r>
      </w:del>
    </w:p>
    <w:p w14:paraId="4E2DF11D"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2.</w:t>
      </w:r>
      <w:r>
        <w:rPr>
          <w:rFonts w:hint="eastAsia" w:asciiTheme="minorEastAsia" w:hAnsiTheme="minorEastAsia" w:eastAsiaTheme="minorEastAsia"/>
          <w:sz w:val="24"/>
        </w:rPr>
        <w:t>3</w:t>
      </w:r>
      <w:r>
        <w:rPr>
          <w:rFonts w:asciiTheme="minorEastAsia" w:hAnsiTheme="minorEastAsia" w:eastAsiaTheme="minorEastAsia"/>
          <w:sz w:val="24"/>
        </w:rPr>
        <w:t>在试验过程中甲方应及时打款，若因甲方未及时打款，导致项目完成时间延后，乙方</w:t>
      </w:r>
      <w:r>
        <w:rPr>
          <w:rFonts w:hint="eastAsia" w:asciiTheme="minorEastAsia" w:hAnsiTheme="minorEastAsia" w:eastAsiaTheme="minorEastAsia"/>
          <w:sz w:val="24"/>
        </w:rPr>
        <w:t>临床药理研究中心</w:t>
      </w:r>
      <w:r>
        <w:rPr>
          <w:rFonts w:asciiTheme="minorEastAsia" w:hAnsiTheme="minorEastAsia" w:eastAsiaTheme="minorEastAsia"/>
          <w:sz w:val="24"/>
        </w:rPr>
        <w:t>不承担任何责任。</w:t>
      </w:r>
    </w:p>
    <w:p w14:paraId="4A98BAD3"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2.</w:t>
      </w:r>
      <w:r>
        <w:rPr>
          <w:rFonts w:hint="eastAsia" w:asciiTheme="minorEastAsia" w:hAnsiTheme="minorEastAsia" w:eastAsiaTheme="minorEastAsia"/>
          <w:sz w:val="24"/>
        </w:rPr>
        <w:t>4</w:t>
      </w:r>
      <w:r>
        <w:rPr>
          <w:rFonts w:asciiTheme="minorEastAsia" w:hAnsiTheme="minorEastAsia" w:eastAsiaTheme="minorEastAsia"/>
          <w:sz w:val="24"/>
        </w:rPr>
        <w:t>甲方在临床研究结束后、总结报告盖章前，按实际产生金额付清合同尾款</w:t>
      </w:r>
      <w:r>
        <w:rPr>
          <w:rFonts w:hint="eastAsia" w:asciiTheme="minorEastAsia" w:hAnsiTheme="minorEastAsia" w:eastAsiaTheme="minorEastAsia"/>
          <w:sz w:val="24"/>
        </w:rPr>
        <w:t>，并单独结算</w:t>
      </w:r>
      <w:r>
        <w:rPr>
          <w:rFonts w:asciiTheme="minorEastAsia" w:hAnsiTheme="minorEastAsia" w:eastAsiaTheme="minorEastAsia"/>
          <w:sz w:val="24"/>
        </w:rPr>
        <w:t>。</w:t>
      </w:r>
    </w:p>
    <w:p w14:paraId="06D19FF4">
      <w:pPr>
        <w:spacing w:before="156" w:beforeLines="50"/>
        <w:jc w:val="left"/>
        <w:rPr>
          <w:rFonts w:asciiTheme="minorEastAsia" w:hAnsiTheme="minorEastAsia" w:eastAsiaTheme="minorEastAsia"/>
          <w:color w:val="FF0000"/>
          <w:sz w:val="24"/>
        </w:rPr>
      </w:pPr>
      <w:r>
        <w:rPr>
          <w:rFonts w:asciiTheme="minorEastAsia" w:hAnsiTheme="minorEastAsia" w:eastAsiaTheme="minorEastAsia"/>
          <w:sz w:val="24"/>
        </w:rPr>
        <w:t>2.</w:t>
      </w:r>
      <w:r>
        <w:rPr>
          <w:rFonts w:hint="eastAsia" w:asciiTheme="minorEastAsia" w:hAnsiTheme="minorEastAsia" w:eastAsiaTheme="minorEastAsia"/>
          <w:sz w:val="24"/>
        </w:rPr>
        <w:t>5对于未在本协议中约定的费用支出，（包括但不限于计划外检查/检验、计划外访视、SAE处理等相关费用）双方应在结算前以电子邮件形式书面确认；该邮件经双方发送并回复同意后，即构成对本协议的有效补充，与协议正文具有同等法律效力。</w:t>
      </w:r>
    </w:p>
    <w:p w14:paraId="27634654"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2.6</w:t>
      </w:r>
      <w:r>
        <w:rPr>
          <w:rFonts w:asciiTheme="minorEastAsia" w:hAnsiTheme="minorEastAsia" w:eastAsiaTheme="minorEastAsia"/>
          <w:sz w:val="24"/>
        </w:rPr>
        <w:t>若临床试验期间，因方案修改导致研究经费发生变动，由双方重新协商解决。</w:t>
      </w:r>
    </w:p>
    <w:p w14:paraId="46A832CC">
      <w:pPr>
        <w:spacing w:before="156" w:beforeLines="50"/>
        <w:jc w:val="left"/>
        <w:rPr>
          <w:ins w:id="71" w:author="pxh" w:date="2025-08-21T14:09:00Z"/>
          <w:rFonts w:asciiTheme="minorEastAsia" w:hAnsiTheme="minorEastAsia" w:eastAsiaTheme="minorEastAsia"/>
          <w:b/>
          <w:sz w:val="24"/>
        </w:rPr>
      </w:pPr>
      <w:ins w:id="72" w:author="pxh" w:date="2025-08-21T14:09:00Z">
        <w:r>
          <w:rPr>
            <w:rFonts w:asciiTheme="minorEastAsia" w:hAnsiTheme="minorEastAsia" w:eastAsiaTheme="minorEastAsia"/>
            <w:sz w:val="24"/>
          </w:rPr>
          <w:t>本合同一式</w:t>
        </w:r>
      </w:ins>
      <w:ins w:id="73" w:author="pxh" w:date="2025-08-21T14:09:00Z">
        <w:r>
          <w:rPr>
            <w:rFonts w:hint="eastAsia" w:asciiTheme="minorEastAsia" w:hAnsiTheme="minorEastAsia" w:eastAsiaTheme="minorEastAsia"/>
            <w:sz w:val="24"/>
          </w:rPr>
          <w:t>【】</w:t>
        </w:r>
      </w:ins>
      <w:ins w:id="74" w:author="pxh" w:date="2025-08-21T14:09:00Z">
        <w:r>
          <w:rPr>
            <w:rFonts w:asciiTheme="minorEastAsia" w:hAnsiTheme="minorEastAsia" w:eastAsiaTheme="minorEastAsia"/>
            <w:sz w:val="24"/>
          </w:rPr>
          <w:t>份，</w:t>
        </w:r>
      </w:ins>
      <w:ins w:id="75" w:author="pxh" w:date="2025-08-21T14:09:00Z">
        <w:r>
          <w:rPr>
            <w:rFonts w:hint="eastAsia" w:asciiTheme="minorEastAsia" w:hAnsiTheme="minorEastAsia" w:eastAsiaTheme="minorEastAsia"/>
            <w:sz w:val="24"/>
          </w:rPr>
          <w:t>具有相同法律效力，甲方【】份，乙方【贰】份（临床试验机构壹份，主要研究者壹份）</w:t>
        </w:r>
      </w:ins>
      <w:ins w:id="76" w:author="pxh" w:date="2025-08-21T14:09:00Z">
        <w:r>
          <w:rPr>
            <w:rFonts w:asciiTheme="minorEastAsia" w:hAnsiTheme="minorEastAsia" w:eastAsiaTheme="minorEastAsia"/>
            <w:sz w:val="24"/>
          </w:rPr>
          <w:t>，</w:t>
        </w:r>
      </w:ins>
      <w:ins w:id="77" w:author="pxh" w:date="2025-08-21T14:09:00Z">
        <w:r>
          <w:rPr>
            <w:rFonts w:hint="eastAsia" w:asciiTheme="minorEastAsia" w:hAnsiTheme="minorEastAsia" w:eastAsiaTheme="minorEastAsia"/>
            <w:sz w:val="24"/>
          </w:rPr>
          <w:t>丙方【】份，</w:t>
        </w:r>
      </w:ins>
      <w:ins w:id="78" w:author="pxh" w:date="2025-08-21T14:09:00Z">
        <w:r>
          <w:rPr>
            <w:rFonts w:asciiTheme="minorEastAsia" w:hAnsiTheme="minorEastAsia" w:eastAsiaTheme="minorEastAsia"/>
            <w:sz w:val="24"/>
          </w:rPr>
          <w:t>经签约各方签字</w:t>
        </w:r>
      </w:ins>
      <w:ins w:id="79" w:author="pxh" w:date="2025-08-21T14:09:00Z">
        <w:r>
          <w:rPr>
            <w:rFonts w:hint="eastAsia" w:asciiTheme="minorEastAsia" w:hAnsiTheme="minorEastAsia" w:eastAsiaTheme="minorEastAsia"/>
            <w:sz w:val="24"/>
          </w:rPr>
          <w:t>并</w:t>
        </w:r>
      </w:ins>
      <w:ins w:id="80" w:author="pxh" w:date="2025-08-21T14:09:00Z">
        <w:r>
          <w:rPr>
            <w:rFonts w:asciiTheme="minorEastAsia" w:hAnsiTheme="minorEastAsia" w:eastAsiaTheme="minorEastAsia"/>
            <w:sz w:val="24"/>
          </w:rPr>
          <w:t>盖章后，最后一个签字</w:t>
        </w:r>
      </w:ins>
      <w:ins w:id="81" w:author="pxh" w:date="2025-08-21T14:09:00Z">
        <w:r>
          <w:rPr>
            <w:rFonts w:hint="eastAsia" w:asciiTheme="minorEastAsia" w:hAnsiTheme="minorEastAsia" w:eastAsiaTheme="minorEastAsia"/>
            <w:sz w:val="24"/>
          </w:rPr>
          <w:t>并盖章之</w:t>
        </w:r>
      </w:ins>
      <w:ins w:id="82" w:author="pxh" w:date="2025-08-21T14:09:00Z">
        <w:r>
          <w:rPr>
            <w:rFonts w:asciiTheme="minorEastAsia" w:hAnsiTheme="minorEastAsia" w:eastAsiaTheme="minorEastAsia"/>
            <w:sz w:val="24"/>
          </w:rPr>
          <w:t>日起生效。</w:t>
        </w:r>
      </w:ins>
      <w:ins w:id="83" w:author="pxh" w:date="2025-08-21T14:09:00Z">
        <w:r>
          <w:rPr>
            <w:rFonts w:hint="eastAsia" w:asciiTheme="minorEastAsia" w:hAnsiTheme="minorEastAsia" w:eastAsiaTheme="minorEastAsia"/>
            <w:sz w:val="24"/>
          </w:rPr>
          <w:t>有效期至【】年【】月【】日。本合同所有附件（若有）是本合同不可分割的部分，与本合同具有同等的法律效力。</w:t>
        </w:r>
      </w:ins>
    </w:p>
    <w:p w14:paraId="1C88B3F7">
      <w:pPr>
        <w:spacing w:before="156" w:beforeLines="50"/>
        <w:jc w:val="left"/>
        <w:rPr>
          <w:del w:id="84" w:author="王佳乐" w:date="2025-09-16T09:19:00Z"/>
          <w:rFonts w:asciiTheme="minorEastAsia" w:hAnsiTheme="minorEastAsia" w:eastAsiaTheme="minorEastAsia"/>
          <w:sz w:val="24"/>
        </w:rPr>
      </w:pPr>
      <w:del w:id="85" w:author="pxh" w:date="2025-08-21T14:09:00Z">
        <w:r>
          <w:rPr>
            <w:rFonts w:asciiTheme="minorEastAsia" w:hAnsiTheme="minorEastAsia" w:eastAsiaTheme="minorEastAsia"/>
            <w:sz w:val="24"/>
          </w:rPr>
          <w:delText>本合同一式</w:delText>
        </w:r>
      </w:del>
      <w:del w:id="86" w:author="pxh" w:date="2025-08-21T14:09:00Z">
        <w:r>
          <w:rPr>
            <w:rFonts w:hint="eastAsia" w:asciiTheme="minorEastAsia" w:hAnsiTheme="minorEastAsia" w:eastAsiaTheme="minorEastAsia"/>
            <w:sz w:val="24"/>
          </w:rPr>
          <w:delText>五</w:delText>
        </w:r>
      </w:del>
      <w:del w:id="87" w:author="pxh" w:date="2025-08-21T14:09:00Z">
        <w:r>
          <w:rPr>
            <w:rFonts w:asciiTheme="minorEastAsia" w:hAnsiTheme="minorEastAsia" w:eastAsiaTheme="minorEastAsia"/>
            <w:sz w:val="24"/>
          </w:rPr>
          <w:delText>份，</w:delText>
        </w:r>
      </w:del>
      <w:del w:id="88" w:author="pxh" w:date="2025-08-21T14:09:00Z">
        <w:r>
          <w:rPr>
            <w:rFonts w:hint="eastAsia" w:asciiTheme="minorEastAsia" w:hAnsiTheme="minorEastAsia" w:eastAsiaTheme="minorEastAsia"/>
            <w:sz w:val="24"/>
          </w:rPr>
          <w:delText>甲方一份，</w:delText>
        </w:r>
      </w:del>
      <w:del w:id="89" w:author="pxh" w:date="2025-08-21T14:09:00Z">
        <w:r>
          <w:rPr>
            <w:rFonts w:asciiTheme="minorEastAsia" w:hAnsiTheme="minorEastAsia" w:eastAsiaTheme="minorEastAsia"/>
            <w:sz w:val="24"/>
          </w:rPr>
          <w:delText>乙方</w:delText>
        </w:r>
      </w:del>
      <w:del w:id="90" w:author="pxh" w:date="2025-08-21T14:09:00Z">
        <w:r>
          <w:rPr>
            <w:rFonts w:hint="eastAsia" w:asciiTheme="minorEastAsia" w:hAnsiTheme="minorEastAsia" w:eastAsiaTheme="minorEastAsia"/>
            <w:sz w:val="24"/>
          </w:rPr>
          <w:delText>临床药理研究中心两</w:delText>
        </w:r>
      </w:del>
      <w:del w:id="91" w:author="pxh" w:date="2025-08-21T14:09:00Z">
        <w:r>
          <w:rPr>
            <w:rFonts w:asciiTheme="minorEastAsia" w:hAnsiTheme="minorEastAsia" w:eastAsiaTheme="minorEastAsia"/>
            <w:sz w:val="24"/>
          </w:rPr>
          <w:delText>份</w:delText>
        </w:r>
      </w:del>
      <w:del w:id="92" w:author="pxh" w:date="2025-08-21T14:09:00Z">
        <w:r>
          <w:rPr>
            <w:rFonts w:hint="eastAsia" w:asciiTheme="minorEastAsia" w:hAnsiTheme="minorEastAsia" w:eastAsiaTheme="minorEastAsia"/>
            <w:sz w:val="24"/>
          </w:rPr>
          <w:delText>，主要</w:delText>
        </w:r>
      </w:del>
      <w:del w:id="93" w:author="pxh" w:date="2025-08-21T14:09:00Z">
        <w:r>
          <w:rPr>
            <w:rFonts w:asciiTheme="minorEastAsia" w:hAnsiTheme="minorEastAsia" w:eastAsiaTheme="minorEastAsia"/>
            <w:sz w:val="24"/>
          </w:rPr>
          <w:delText>研究者一份，</w:delText>
        </w:r>
      </w:del>
      <w:del w:id="94" w:author="pxh" w:date="2025-08-21T14:09:00Z">
        <w:r>
          <w:rPr>
            <w:rFonts w:hint="eastAsia" w:asciiTheme="minorEastAsia" w:hAnsiTheme="minorEastAsia" w:eastAsiaTheme="minorEastAsia"/>
            <w:sz w:val="24"/>
          </w:rPr>
          <w:delText>丙方一份</w:delText>
        </w:r>
      </w:del>
      <w:del w:id="95" w:author="pxh" w:date="2025-08-21T14:09:00Z">
        <w:r>
          <w:rPr>
            <w:rFonts w:asciiTheme="minorEastAsia" w:hAnsiTheme="minorEastAsia" w:eastAsiaTheme="minorEastAsia"/>
            <w:sz w:val="24"/>
          </w:rPr>
          <w:delText>，经签约各方签字盖章后，最后一个签字日期起生效。</w:delText>
        </w:r>
      </w:del>
    </w:p>
    <w:p w14:paraId="0E3C77F4">
      <w:pPr>
        <w:spacing w:before="156" w:beforeLines="50"/>
        <w:jc w:val="left"/>
        <w:rPr>
          <w:del w:id="96" w:author="王佳乐" w:date="2025-09-16T09:19:00Z"/>
          <w:rFonts w:hint="eastAsia" w:asciiTheme="minorEastAsia" w:hAnsiTheme="minorEastAsia" w:eastAsiaTheme="minorEastAsia"/>
          <w:b/>
          <w:sz w:val="24"/>
        </w:rPr>
      </w:pPr>
    </w:p>
    <w:p w14:paraId="10A60C63">
      <w:pPr>
        <w:spacing w:before="156" w:beforeLines="50"/>
        <w:jc w:val="left"/>
        <w:rPr>
          <w:del w:id="97" w:author="王佳乐" w:date="2025-09-16T09:19:00Z"/>
          <w:rFonts w:hint="eastAsia" w:asciiTheme="minorEastAsia" w:hAnsiTheme="minorEastAsia" w:eastAsiaTheme="minorEastAsia"/>
          <w:b/>
          <w:sz w:val="24"/>
        </w:rPr>
      </w:pPr>
    </w:p>
    <w:p w14:paraId="42579B71">
      <w:pPr>
        <w:spacing w:before="156" w:beforeLines="50"/>
        <w:jc w:val="left"/>
        <w:rPr>
          <w:rFonts w:hint="eastAsia" w:asciiTheme="minorEastAsia" w:hAnsiTheme="minorEastAsia" w:eastAsiaTheme="minorEastAsia"/>
          <w:b/>
          <w:sz w:val="24"/>
        </w:rPr>
      </w:pPr>
    </w:p>
    <w:tbl>
      <w:tblPr>
        <w:tblStyle w:val="7"/>
        <w:tblpPr w:leftFromText="180" w:rightFromText="180" w:vertAnchor="text" w:horzAnchor="margin" w:tblpY="52"/>
        <w:tblW w:w="9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787"/>
        <w:gridCol w:w="4551"/>
        <w:gridCol w:w="1842"/>
      </w:tblGrid>
      <w:tr w14:paraId="47399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textDirection w:val="tbRlV"/>
            <w:vAlign w:val="center"/>
          </w:tcPr>
          <w:p w14:paraId="2C271141">
            <w:pPr>
              <w:ind w:left="113" w:right="113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委  托  人  （甲  方）</w:t>
            </w:r>
          </w:p>
        </w:tc>
        <w:tc>
          <w:tcPr>
            <w:tcW w:w="1787" w:type="dxa"/>
            <w:tcBorders>
              <w:top w:val="single" w:color="auto" w:sz="12" w:space="0"/>
            </w:tcBorders>
            <w:vAlign w:val="center"/>
          </w:tcPr>
          <w:p w14:paraId="380C7E04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名称</w:t>
            </w:r>
          </w:p>
        </w:tc>
        <w:tc>
          <w:tcPr>
            <w:tcW w:w="4551" w:type="dxa"/>
            <w:tcBorders>
              <w:top w:val="single" w:color="auto" w:sz="12" w:space="0"/>
            </w:tcBorders>
            <w:vAlign w:val="center"/>
          </w:tcPr>
          <w:p w14:paraId="79AB3637">
            <w:pPr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12" w:space="0"/>
              <w:right w:val="single" w:color="auto" w:sz="12" w:space="0"/>
            </w:tcBorders>
          </w:tcPr>
          <w:p w14:paraId="2F804D06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03964364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技术合同专用章或单位公章</w:t>
            </w:r>
          </w:p>
          <w:p w14:paraId="4CD82277">
            <w:pPr>
              <w:tabs>
                <w:tab w:val="left" w:pos="916"/>
              </w:tabs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49DB61CE">
            <w:pPr>
              <w:tabs>
                <w:tab w:val="left" w:pos="916"/>
              </w:tabs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389ACFD1">
            <w:pPr>
              <w:tabs>
                <w:tab w:val="left" w:pos="916"/>
              </w:tabs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29FCB643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年  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月  日</w:t>
            </w:r>
          </w:p>
        </w:tc>
      </w:tr>
      <w:tr w14:paraId="3275A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3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1C8D4AF6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87" w:type="dxa"/>
            <w:vAlign w:val="center"/>
          </w:tcPr>
          <w:p w14:paraId="216CFAFD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注册地址</w:t>
            </w:r>
          </w:p>
        </w:tc>
        <w:tc>
          <w:tcPr>
            <w:tcW w:w="4551" w:type="dxa"/>
            <w:vAlign w:val="center"/>
          </w:tcPr>
          <w:p w14:paraId="4AC9A626">
            <w:pPr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842" w:type="dxa"/>
            <w:vMerge w:val="continue"/>
            <w:tcBorders>
              <w:right w:val="single" w:color="auto" w:sz="12" w:space="0"/>
            </w:tcBorders>
          </w:tcPr>
          <w:p w14:paraId="65EF8C09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 w14:paraId="43E00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2A46555C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87" w:type="dxa"/>
            <w:vAlign w:val="center"/>
          </w:tcPr>
          <w:p w14:paraId="2B390CBE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法定代表人 </w:t>
            </w:r>
          </w:p>
        </w:tc>
        <w:tc>
          <w:tcPr>
            <w:tcW w:w="4551" w:type="dxa"/>
            <w:vAlign w:val="center"/>
          </w:tcPr>
          <w:p w14:paraId="34052817">
            <w:pPr>
              <w:jc w:val="right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                            （签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字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）</w:t>
            </w:r>
          </w:p>
        </w:tc>
        <w:tc>
          <w:tcPr>
            <w:tcW w:w="1842" w:type="dxa"/>
            <w:vMerge w:val="continue"/>
            <w:tcBorders>
              <w:right w:val="single" w:color="auto" w:sz="12" w:space="0"/>
            </w:tcBorders>
          </w:tcPr>
          <w:p w14:paraId="1664DBE2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 w14:paraId="767DF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textDirection w:val="tbRlV"/>
            <w:vAlign w:val="center"/>
          </w:tcPr>
          <w:p w14:paraId="24FA3F12">
            <w:pPr>
              <w:ind w:left="113" w:right="113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受  托  人  （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乙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  方）</w:t>
            </w:r>
          </w:p>
        </w:tc>
        <w:tc>
          <w:tcPr>
            <w:tcW w:w="1787" w:type="dxa"/>
            <w:tcBorders>
              <w:top w:val="single" w:color="auto" w:sz="12" w:space="0"/>
            </w:tcBorders>
            <w:vAlign w:val="center"/>
          </w:tcPr>
          <w:p w14:paraId="6ECAB7DD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名称</w:t>
            </w:r>
          </w:p>
        </w:tc>
        <w:tc>
          <w:tcPr>
            <w:tcW w:w="4551" w:type="dxa"/>
            <w:tcBorders>
              <w:top w:val="single" w:color="auto" w:sz="12" w:space="0"/>
            </w:tcBorders>
            <w:vAlign w:val="center"/>
          </w:tcPr>
          <w:p w14:paraId="1A60BEA5">
            <w:pPr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中国医学科学院北京协和医院       </w:t>
            </w:r>
          </w:p>
        </w:tc>
        <w:tc>
          <w:tcPr>
            <w:tcW w:w="1842" w:type="dxa"/>
            <w:vMerge w:val="restart"/>
            <w:tcBorders>
              <w:top w:val="single" w:color="auto" w:sz="12" w:space="0"/>
              <w:right w:val="single" w:color="auto" w:sz="12" w:space="0"/>
            </w:tcBorders>
          </w:tcPr>
          <w:p w14:paraId="1A173B4C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2BE862C3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696113A1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技术合同专用章或单位公章</w:t>
            </w:r>
          </w:p>
          <w:p w14:paraId="43ED11FC">
            <w:pPr>
              <w:tabs>
                <w:tab w:val="left" w:pos="916"/>
              </w:tabs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53219705">
            <w:pPr>
              <w:tabs>
                <w:tab w:val="left" w:pos="916"/>
              </w:tabs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4CDBD436">
            <w:pPr>
              <w:tabs>
                <w:tab w:val="left" w:pos="916"/>
              </w:tabs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3461A35D">
            <w:pPr>
              <w:tabs>
                <w:tab w:val="left" w:pos="916"/>
              </w:tabs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39D84912">
            <w:pPr>
              <w:tabs>
                <w:tab w:val="left" w:pos="916"/>
                <w:tab w:val="left" w:pos="1096"/>
              </w:tabs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年  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月  日</w:t>
            </w:r>
          </w:p>
        </w:tc>
      </w:tr>
      <w:tr w14:paraId="4A5E2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15F4BEE1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87" w:type="dxa"/>
            <w:vAlign w:val="center"/>
          </w:tcPr>
          <w:p w14:paraId="47310DBA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注册地址</w:t>
            </w:r>
          </w:p>
        </w:tc>
        <w:tc>
          <w:tcPr>
            <w:tcW w:w="4551" w:type="dxa"/>
            <w:vAlign w:val="center"/>
          </w:tcPr>
          <w:p w14:paraId="1EB993ED">
            <w:pPr>
              <w:pStyle w:val="2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北京市东城区王府井帅府园1号                              </w:t>
            </w:r>
          </w:p>
        </w:tc>
        <w:tc>
          <w:tcPr>
            <w:tcW w:w="1842" w:type="dxa"/>
            <w:vMerge w:val="continue"/>
            <w:tcBorders>
              <w:right w:val="single" w:color="auto" w:sz="12" w:space="0"/>
            </w:tcBorders>
          </w:tcPr>
          <w:p w14:paraId="01A69518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 w14:paraId="76302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7C4CC13A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87" w:type="dxa"/>
            <w:vAlign w:val="center"/>
          </w:tcPr>
          <w:p w14:paraId="56699595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主要研究者</w:t>
            </w:r>
          </w:p>
        </w:tc>
        <w:tc>
          <w:tcPr>
            <w:tcW w:w="4551" w:type="dxa"/>
            <w:vAlign w:val="center"/>
          </w:tcPr>
          <w:p w14:paraId="22C824CD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                           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（签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字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）</w:t>
            </w:r>
          </w:p>
        </w:tc>
        <w:tc>
          <w:tcPr>
            <w:tcW w:w="1842" w:type="dxa"/>
            <w:vMerge w:val="continue"/>
            <w:tcBorders>
              <w:right w:val="single" w:color="auto" w:sz="12" w:space="0"/>
            </w:tcBorders>
          </w:tcPr>
          <w:p w14:paraId="2E5C0211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 w14:paraId="238BF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0E2E20D7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87" w:type="dxa"/>
            <w:vAlign w:val="center"/>
          </w:tcPr>
          <w:p w14:paraId="5D808079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临床药理研究中心负责人</w:t>
            </w:r>
          </w:p>
        </w:tc>
        <w:tc>
          <w:tcPr>
            <w:tcW w:w="4551" w:type="dxa"/>
            <w:vAlign w:val="center"/>
          </w:tcPr>
          <w:p w14:paraId="30119009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                           （签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字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）</w:t>
            </w:r>
          </w:p>
        </w:tc>
        <w:tc>
          <w:tcPr>
            <w:tcW w:w="1842" w:type="dxa"/>
            <w:vMerge w:val="continue"/>
            <w:tcBorders>
              <w:right w:val="single" w:color="auto" w:sz="12" w:space="0"/>
            </w:tcBorders>
          </w:tcPr>
          <w:p w14:paraId="01BB2B6B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 w14:paraId="624E9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836" w:type="dxa"/>
            <w:vMerge w:val="restart"/>
            <w:tcBorders>
              <w:left w:val="single" w:color="auto" w:sz="12" w:space="0"/>
            </w:tcBorders>
            <w:textDirection w:val="tbRlV"/>
          </w:tcPr>
          <w:p w14:paraId="64B0FF5D">
            <w:pPr>
              <w:ind w:left="113" w:right="113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委  托  人  （丙  方）</w:t>
            </w:r>
          </w:p>
        </w:tc>
        <w:tc>
          <w:tcPr>
            <w:tcW w:w="1787" w:type="dxa"/>
            <w:vAlign w:val="center"/>
          </w:tcPr>
          <w:p w14:paraId="007200A8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名称</w:t>
            </w:r>
          </w:p>
        </w:tc>
        <w:tc>
          <w:tcPr>
            <w:tcW w:w="4551" w:type="dxa"/>
            <w:vAlign w:val="center"/>
          </w:tcPr>
          <w:p w14:paraId="6EC5BEAB">
            <w:pPr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842" w:type="dxa"/>
            <w:vMerge w:val="restart"/>
            <w:tcBorders>
              <w:right w:val="single" w:color="auto" w:sz="12" w:space="0"/>
            </w:tcBorders>
          </w:tcPr>
          <w:p w14:paraId="53EE6C1C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58A5C46D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技术合同专用章或单位公章</w:t>
            </w:r>
          </w:p>
          <w:p w14:paraId="4541E0AA">
            <w:pPr>
              <w:tabs>
                <w:tab w:val="left" w:pos="916"/>
              </w:tabs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0F2CB1F7">
            <w:pPr>
              <w:tabs>
                <w:tab w:val="left" w:pos="916"/>
              </w:tabs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6FD3CDD3">
            <w:pPr>
              <w:tabs>
                <w:tab w:val="left" w:pos="916"/>
              </w:tabs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0B529100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    年  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月  日</w:t>
            </w:r>
          </w:p>
        </w:tc>
      </w:tr>
      <w:tr w14:paraId="754A7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6A68F813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87" w:type="dxa"/>
            <w:vAlign w:val="center"/>
          </w:tcPr>
          <w:p w14:paraId="6797A2EC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注册地址</w:t>
            </w:r>
          </w:p>
        </w:tc>
        <w:tc>
          <w:tcPr>
            <w:tcW w:w="4551" w:type="dxa"/>
            <w:vAlign w:val="center"/>
          </w:tcPr>
          <w:p w14:paraId="5D981962">
            <w:pPr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842" w:type="dxa"/>
            <w:vMerge w:val="continue"/>
            <w:tcBorders>
              <w:right w:val="single" w:color="auto" w:sz="12" w:space="0"/>
            </w:tcBorders>
          </w:tcPr>
          <w:p w14:paraId="4BCF04D6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 w14:paraId="4F97D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7" w:hRule="atLeast"/>
        </w:trPr>
        <w:tc>
          <w:tcPr>
            <w:tcW w:w="836" w:type="dxa"/>
            <w:vMerge w:val="continue"/>
            <w:tcBorders>
              <w:left w:val="single" w:color="auto" w:sz="12" w:space="0"/>
              <w:bottom w:val="single" w:color="auto" w:sz="4" w:space="0"/>
            </w:tcBorders>
          </w:tcPr>
          <w:p w14:paraId="7735ACCF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87" w:type="dxa"/>
            <w:tcBorders>
              <w:bottom w:val="single" w:color="auto" w:sz="4" w:space="0"/>
            </w:tcBorders>
            <w:vAlign w:val="center"/>
          </w:tcPr>
          <w:p w14:paraId="3ED4966A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法定代表人 </w:t>
            </w:r>
          </w:p>
        </w:tc>
        <w:tc>
          <w:tcPr>
            <w:tcW w:w="4551" w:type="dxa"/>
            <w:tcBorders>
              <w:bottom w:val="single" w:color="auto" w:sz="4" w:space="0"/>
            </w:tcBorders>
            <w:vAlign w:val="center"/>
          </w:tcPr>
          <w:p w14:paraId="4FC78F6B">
            <w:pPr>
              <w:jc w:val="right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                            （签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字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）</w:t>
            </w:r>
          </w:p>
        </w:tc>
        <w:tc>
          <w:tcPr>
            <w:tcW w:w="1842" w:type="dxa"/>
            <w:vMerge w:val="continue"/>
            <w:tcBorders>
              <w:bottom w:val="single" w:color="auto" w:sz="4" w:space="0"/>
              <w:right w:val="single" w:color="auto" w:sz="12" w:space="0"/>
            </w:tcBorders>
          </w:tcPr>
          <w:p w14:paraId="4BE1EF15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</w:tbl>
    <w:p w14:paraId="708B66DD">
      <w:pPr>
        <w:spacing w:before="156" w:beforeLines="50"/>
        <w:jc w:val="left"/>
        <w:rPr>
          <w:rFonts w:asciiTheme="minorEastAsia" w:hAnsiTheme="minorEastAsia" w:eastAsiaTheme="minorEastAsia"/>
          <w:b/>
          <w:sz w:val="24"/>
        </w:rPr>
      </w:pPr>
    </w:p>
    <w:sectPr>
      <w:headerReference r:id="rId5" w:type="default"/>
      <w:footerReference r:id="rId7" w:type="default"/>
      <w:head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pxh" w:date="2025-08-21T13:11:00Z" w:initials="">
    <w:p w14:paraId="7DFDFFB6">
      <w:pPr>
        <w:pStyle w:val="2"/>
      </w:pPr>
      <w:r>
        <w:rPr>
          <w:rFonts w:hint="eastAsia"/>
        </w:rPr>
        <w:t>建议修改为填空项</w:t>
      </w:r>
    </w:p>
  </w:comment>
  <w:comment w:id="1" w:author="pxh" w:date="2025-08-21T13:20:00Z" w:initials="">
    <w:p w14:paraId="7B3FE7B5">
      <w:pPr>
        <w:pStyle w:val="2"/>
      </w:pPr>
      <w:r>
        <w:rPr>
          <w:rFonts w:hint="eastAsia"/>
        </w:rPr>
        <w:t>根据具体情况完善付款计划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DFDFFB6" w15:done="0"/>
  <w15:commentEx w15:paraId="7B3FE7B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PingFang SC">
    <w:altName w:val="宋体"/>
    <w:panose1 w:val="00000000000000000000"/>
    <w:charset w:val="86"/>
    <w:family w:val="auto"/>
    <w:pitch w:val="default"/>
    <w:sig w:usb0="00000000" w:usb1="00000000" w:usb2="00000017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520236"/>
    </w:sdtPr>
    <w:sdtContent>
      <w:sdt>
        <w:sdtPr>
          <w:id w:val="-1"/>
        </w:sdtPr>
        <w:sdtContent>
          <w:p w14:paraId="2394C67F">
            <w:pPr>
              <w:pStyle w:val="4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/>
              </w:rPr>
              <w:t>版本号</w:t>
            </w:r>
            <w:r>
              <w:t>V</w:t>
            </w:r>
            <w:r>
              <w:rPr>
                <w:rFonts w:hint="eastAsia"/>
              </w:rPr>
              <w:t>8</w:t>
            </w:r>
            <w:r>
              <w:t xml:space="preserve">.0  </w:t>
            </w:r>
            <w:r>
              <w:rPr>
                <w:rFonts w:hint="eastAsia"/>
              </w:rPr>
              <w:t>版本日期2025年8月11日</w:t>
            </w:r>
          </w:p>
          <w:p w14:paraId="02F5B9CB">
            <w:pPr>
              <w:pStyle w:val="4"/>
              <w:jc w:val="center"/>
            </w:pPr>
          </w:p>
        </w:sdtContent>
      </w:sdt>
    </w:sdtContent>
  </w:sdt>
  <w:p w14:paraId="13C5020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F335A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7AE41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1D2BAD"/>
    <w:multiLevelType w:val="multilevel"/>
    <w:tmpl w:val="331D2BA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E460755"/>
    <w:multiLevelType w:val="multilevel"/>
    <w:tmpl w:val="4E460755"/>
    <w:lvl w:ilvl="0" w:tentative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pxh">
    <w15:presenceInfo w15:providerId="None" w15:userId="pxh"/>
  </w15:person>
  <w15:person w15:author="王佳乐">
    <w15:presenceInfo w15:providerId="None" w15:userId="王佳乐"/>
  </w15:person>
  <w15:person w15:author="姗姗 王">
    <w15:presenceInfo w15:providerId="Windows Live" w15:userId="7eed5f9bf53be299"/>
  </w15:person>
  <w15:person w15:author="田佳丽">
    <w15:presenceInfo w15:providerId="WPS Office" w15:userId="3494704991"/>
  </w15:person>
  <w15:person w15:author="赵冰洁">
    <w15:presenceInfo w15:providerId="None" w15:userId="赵冰洁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hideSpellingErrors/>
  <w:hideGrammaticalErrors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lNmIxOTA1M2Q0MjY0MGNhNjEyN2ExMjgxYTJkMmUifQ=="/>
  </w:docVars>
  <w:rsids>
    <w:rsidRoot w:val="00B22461"/>
    <w:rsid w:val="000026AC"/>
    <w:rsid w:val="00020672"/>
    <w:rsid w:val="00044C0A"/>
    <w:rsid w:val="00052A6F"/>
    <w:rsid w:val="00085A02"/>
    <w:rsid w:val="000A36CD"/>
    <w:rsid w:val="000A39F9"/>
    <w:rsid w:val="000D3370"/>
    <w:rsid w:val="000E493B"/>
    <w:rsid w:val="000F25C2"/>
    <w:rsid w:val="00112505"/>
    <w:rsid w:val="00144E73"/>
    <w:rsid w:val="00150DD3"/>
    <w:rsid w:val="00167CBB"/>
    <w:rsid w:val="001707BF"/>
    <w:rsid w:val="00183A0D"/>
    <w:rsid w:val="001856B3"/>
    <w:rsid w:val="001936BF"/>
    <w:rsid w:val="00196574"/>
    <w:rsid w:val="001970D3"/>
    <w:rsid w:val="001E2CF9"/>
    <w:rsid w:val="001E3CAE"/>
    <w:rsid w:val="001E6FFA"/>
    <w:rsid w:val="001F33E1"/>
    <w:rsid w:val="0024569B"/>
    <w:rsid w:val="00250133"/>
    <w:rsid w:val="0025027B"/>
    <w:rsid w:val="00271D71"/>
    <w:rsid w:val="0029781F"/>
    <w:rsid w:val="002B6CEE"/>
    <w:rsid w:val="002C089E"/>
    <w:rsid w:val="002C7E1E"/>
    <w:rsid w:val="002D24CC"/>
    <w:rsid w:val="002D4EC8"/>
    <w:rsid w:val="002E7B85"/>
    <w:rsid w:val="002F256C"/>
    <w:rsid w:val="002F3FE5"/>
    <w:rsid w:val="002F5F18"/>
    <w:rsid w:val="003018B2"/>
    <w:rsid w:val="003254BD"/>
    <w:rsid w:val="00387FEF"/>
    <w:rsid w:val="003A26AF"/>
    <w:rsid w:val="003B75F0"/>
    <w:rsid w:val="003D67F1"/>
    <w:rsid w:val="003E754F"/>
    <w:rsid w:val="004011E5"/>
    <w:rsid w:val="00401DB0"/>
    <w:rsid w:val="00416295"/>
    <w:rsid w:val="00426C16"/>
    <w:rsid w:val="004308AE"/>
    <w:rsid w:val="00442576"/>
    <w:rsid w:val="00473297"/>
    <w:rsid w:val="00477F0D"/>
    <w:rsid w:val="00492936"/>
    <w:rsid w:val="004A15D2"/>
    <w:rsid w:val="004A6089"/>
    <w:rsid w:val="004C3CA0"/>
    <w:rsid w:val="004D6879"/>
    <w:rsid w:val="004E0DA0"/>
    <w:rsid w:val="004E39D7"/>
    <w:rsid w:val="004F3B91"/>
    <w:rsid w:val="004F3FD3"/>
    <w:rsid w:val="00504BE3"/>
    <w:rsid w:val="00542589"/>
    <w:rsid w:val="00551119"/>
    <w:rsid w:val="00577FF5"/>
    <w:rsid w:val="005912F2"/>
    <w:rsid w:val="00591EAC"/>
    <w:rsid w:val="005A7EED"/>
    <w:rsid w:val="005B63C7"/>
    <w:rsid w:val="005E5337"/>
    <w:rsid w:val="005F5491"/>
    <w:rsid w:val="005F7A1B"/>
    <w:rsid w:val="00605FEF"/>
    <w:rsid w:val="00623512"/>
    <w:rsid w:val="006253FF"/>
    <w:rsid w:val="00635833"/>
    <w:rsid w:val="00646AE7"/>
    <w:rsid w:val="006471A6"/>
    <w:rsid w:val="00652BA9"/>
    <w:rsid w:val="00661F27"/>
    <w:rsid w:val="006762AE"/>
    <w:rsid w:val="006809CC"/>
    <w:rsid w:val="00691622"/>
    <w:rsid w:val="00691E66"/>
    <w:rsid w:val="006A0D84"/>
    <w:rsid w:val="006B79E1"/>
    <w:rsid w:val="006C4CD2"/>
    <w:rsid w:val="006C602F"/>
    <w:rsid w:val="006D062F"/>
    <w:rsid w:val="006D0B5D"/>
    <w:rsid w:val="00712DDA"/>
    <w:rsid w:val="0074544C"/>
    <w:rsid w:val="00746539"/>
    <w:rsid w:val="00757F13"/>
    <w:rsid w:val="00782989"/>
    <w:rsid w:val="007A0A7A"/>
    <w:rsid w:val="007C67B1"/>
    <w:rsid w:val="007D23D7"/>
    <w:rsid w:val="007E63B3"/>
    <w:rsid w:val="007F046D"/>
    <w:rsid w:val="00804390"/>
    <w:rsid w:val="008360DB"/>
    <w:rsid w:val="0083623A"/>
    <w:rsid w:val="0084090B"/>
    <w:rsid w:val="00841BE3"/>
    <w:rsid w:val="00843150"/>
    <w:rsid w:val="00867DBA"/>
    <w:rsid w:val="00891609"/>
    <w:rsid w:val="008A223A"/>
    <w:rsid w:val="008C5B5A"/>
    <w:rsid w:val="008D6773"/>
    <w:rsid w:val="008E77C6"/>
    <w:rsid w:val="008F4081"/>
    <w:rsid w:val="009000D0"/>
    <w:rsid w:val="00914B61"/>
    <w:rsid w:val="00937872"/>
    <w:rsid w:val="0096278C"/>
    <w:rsid w:val="00980D55"/>
    <w:rsid w:val="0098365B"/>
    <w:rsid w:val="009B4E81"/>
    <w:rsid w:val="009B6C7E"/>
    <w:rsid w:val="009B7C02"/>
    <w:rsid w:val="009C4A19"/>
    <w:rsid w:val="009D4B73"/>
    <w:rsid w:val="009E0F18"/>
    <w:rsid w:val="009E4CAC"/>
    <w:rsid w:val="009F727A"/>
    <w:rsid w:val="00A06349"/>
    <w:rsid w:val="00A31F8F"/>
    <w:rsid w:val="00A61ED2"/>
    <w:rsid w:val="00AC57FC"/>
    <w:rsid w:val="00AD1062"/>
    <w:rsid w:val="00AE409D"/>
    <w:rsid w:val="00B22461"/>
    <w:rsid w:val="00B25703"/>
    <w:rsid w:val="00B26632"/>
    <w:rsid w:val="00B3615C"/>
    <w:rsid w:val="00B51003"/>
    <w:rsid w:val="00B57E56"/>
    <w:rsid w:val="00B66749"/>
    <w:rsid w:val="00B76AC9"/>
    <w:rsid w:val="00B77BF7"/>
    <w:rsid w:val="00BD7296"/>
    <w:rsid w:val="00BE15E9"/>
    <w:rsid w:val="00BE2480"/>
    <w:rsid w:val="00BF2DF8"/>
    <w:rsid w:val="00BF3AFB"/>
    <w:rsid w:val="00C059FE"/>
    <w:rsid w:val="00C05BDB"/>
    <w:rsid w:val="00C12EA5"/>
    <w:rsid w:val="00C425E5"/>
    <w:rsid w:val="00C51DE9"/>
    <w:rsid w:val="00C61F6D"/>
    <w:rsid w:val="00C62C1D"/>
    <w:rsid w:val="00C648D3"/>
    <w:rsid w:val="00C67513"/>
    <w:rsid w:val="00C845DA"/>
    <w:rsid w:val="00CD7D12"/>
    <w:rsid w:val="00CF17AA"/>
    <w:rsid w:val="00CF22FD"/>
    <w:rsid w:val="00D0090E"/>
    <w:rsid w:val="00D162C9"/>
    <w:rsid w:val="00D335FB"/>
    <w:rsid w:val="00D66545"/>
    <w:rsid w:val="00D711CF"/>
    <w:rsid w:val="00D83CF1"/>
    <w:rsid w:val="00DA350C"/>
    <w:rsid w:val="00DD6E21"/>
    <w:rsid w:val="00E00B81"/>
    <w:rsid w:val="00E02811"/>
    <w:rsid w:val="00E16FDB"/>
    <w:rsid w:val="00E24565"/>
    <w:rsid w:val="00E361A3"/>
    <w:rsid w:val="00E546C2"/>
    <w:rsid w:val="00ED0172"/>
    <w:rsid w:val="00ED435D"/>
    <w:rsid w:val="00EE6AB5"/>
    <w:rsid w:val="00EF4A22"/>
    <w:rsid w:val="00F10A3B"/>
    <w:rsid w:val="00F20A5C"/>
    <w:rsid w:val="00F51E50"/>
    <w:rsid w:val="00F52BBB"/>
    <w:rsid w:val="00F75AD4"/>
    <w:rsid w:val="00F81048"/>
    <w:rsid w:val="00F83A98"/>
    <w:rsid w:val="00FD665B"/>
    <w:rsid w:val="00FE5C00"/>
    <w:rsid w:val="00FF7BCA"/>
    <w:rsid w:val="032452E4"/>
    <w:rsid w:val="0B3612EE"/>
    <w:rsid w:val="0E1009BB"/>
    <w:rsid w:val="0F433771"/>
    <w:rsid w:val="125725A6"/>
    <w:rsid w:val="162E0296"/>
    <w:rsid w:val="1BB7075F"/>
    <w:rsid w:val="22B969F5"/>
    <w:rsid w:val="249D4ADB"/>
    <w:rsid w:val="275C206A"/>
    <w:rsid w:val="2C862F36"/>
    <w:rsid w:val="3EF7B102"/>
    <w:rsid w:val="3F150689"/>
    <w:rsid w:val="41905C1D"/>
    <w:rsid w:val="46C277A4"/>
    <w:rsid w:val="4707159E"/>
    <w:rsid w:val="483A40AB"/>
    <w:rsid w:val="524F61D1"/>
    <w:rsid w:val="554D5B69"/>
    <w:rsid w:val="57574A7D"/>
    <w:rsid w:val="67FE2932"/>
    <w:rsid w:val="DF9D9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文字 字符"/>
    <w:basedOn w:val="9"/>
    <w:link w:val="2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6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批注主题 字符"/>
    <w:basedOn w:val="14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8">
    <w:name w:val="批注框文本 字符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font31"/>
    <w:basedOn w:val="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0">
    <w:name w:val="font111"/>
    <w:basedOn w:val="9"/>
    <w:qFormat/>
    <w:uiPriority w:val="0"/>
    <w:rPr>
      <w:rFonts w:hint="eastAsia" w:ascii="宋体" w:hAnsi="宋体" w:eastAsia="宋体" w:cs="宋体"/>
      <w:b/>
      <w:bCs/>
      <w:color w:val="FF0000"/>
      <w:sz w:val="24"/>
      <w:szCs w:val="24"/>
      <w:u w:val="none"/>
    </w:rPr>
  </w:style>
  <w:style w:type="character" w:customStyle="1" w:styleId="21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122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23">
    <w:name w:val="font13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24">
    <w:name w:val="font6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141"/>
    <w:basedOn w:val="9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6">
    <w:name w:val="font151"/>
    <w:basedOn w:val="9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27">
    <w:name w:val="font161"/>
    <w:basedOn w:val="9"/>
    <w:qFormat/>
    <w:uiPriority w:val="0"/>
    <w:rPr>
      <w:rFonts w:hint="eastAsia" w:ascii="等线" w:hAnsi="等线" w:eastAsia="等线" w:cs="等线"/>
      <w:b/>
      <w:bCs/>
      <w:color w:val="000000"/>
      <w:sz w:val="22"/>
      <w:szCs w:val="22"/>
      <w:u w:val="none"/>
    </w:rPr>
  </w:style>
  <w:style w:type="character" w:customStyle="1" w:styleId="28">
    <w:name w:val="font171"/>
    <w:basedOn w:val="9"/>
    <w:qFormat/>
    <w:uiPriority w:val="0"/>
    <w:rPr>
      <w:rFonts w:hint="eastAsia" w:ascii="等线" w:hAnsi="等线" w:eastAsia="等线" w:cs="等线"/>
      <w:b/>
      <w:bCs/>
      <w:color w:val="000000"/>
      <w:sz w:val="22"/>
      <w:szCs w:val="22"/>
      <w:u w:val="none"/>
    </w:rPr>
  </w:style>
  <w:style w:type="character" w:customStyle="1" w:styleId="29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0">
    <w:name w:val="font2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1">
    <w:name w:val="font71"/>
    <w:basedOn w:val="9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single"/>
    </w:rPr>
  </w:style>
  <w:style w:type="character" w:customStyle="1" w:styleId="32">
    <w:name w:val="font81"/>
    <w:basedOn w:val="9"/>
    <w:qFormat/>
    <w:uiPriority w:val="0"/>
    <w:rPr>
      <w:rFonts w:ascii="Wingdings 2" w:hAnsi="Wingdings 2" w:eastAsia="Wingdings 2" w:cs="Wingdings 2"/>
      <w:b/>
      <w:bCs/>
      <w:color w:val="000000"/>
      <w:sz w:val="20"/>
      <w:szCs w:val="20"/>
      <w:u w:val="none"/>
    </w:rPr>
  </w:style>
  <w:style w:type="paragraph" w:customStyle="1" w:styleId="33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5</Pages>
  <Words>1675</Words>
  <Characters>1955</Characters>
  <Lines>19</Lines>
  <Paragraphs>5</Paragraphs>
  <TotalTime>5</TotalTime>
  <ScaleCrop>false</ScaleCrop>
  <LinksUpToDate>false</LinksUpToDate>
  <CharactersWithSpaces>2433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2025-08-12T23:09:00Z</dcterms:created>
  <dc:creator>USER-</dc:creator>
  <cp:lastModifiedBy>田佳丽</cp:lastModifiedBy>
  <dcterms:modified xsi:type="dcterms:W3CDTF">2025-09-18T02:29:23Z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FEC10F858A144EB4AD7731BA98BE70F5_13</vt:lpwstr>
  </property>
  <property fmtid="{D5CDD505-2E9C-101B-9397-08002B2CF9AE}" pid="4" name="KSOTemplateDocerSaveRecord">
    <vt:lpwstr>eyJoZGlkIjoiNWZlNmIxOTA1M2Q0MjY0MGNhNjEyN2ExMjgxYTJkMmUiLCJ1c2VySWQiOiIyMDU1OTgyMjMifQ==</vt:lpwstr>
  </property>
</Properties>
</file>