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8FFB4"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 w14:paraId="5D1F2A0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 w14:paraId="3CE8B996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 w14:paraId="1B03175E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首付款</w:t>
      </w:r>
      <w:r>
        <w:rPr>
          <w:rFonts w:hint="eastAsia" w:ascii="宋体" w:hAnsi="宋体"/>
          <w:sz w:val="24"/>
          <w:lang w:eastAsia="zh-CN"/>
        </w:rPr>
        <w:t>已办理入账</w:t>
      </w:r>
      <w:r>
        <w:rPr>
          <w:rFonts w:hint="eastAsia" w:ascii="宋体" w:hAnsi="宋体"/>
          <w:sz w:val="24"/>
        </w:rPr>
        <w:t>，包含以下两个步骤：</w:t>
      </w:r>
    </w:p>
    <w:p w14:paraId="12C9CB95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 w14:paraId="0DADC7B0"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入账单及相关材料已递交至财务处</w:t>
      </w:r>
      <w:r>
        <w:rPr>
          <w:rFonts w:hint="eastAsia" w:ascii="宋体" w:hAnsi="宋体"/>
          <w:sz w:val="24"/>
        </w:rPr>
        <w:t>（财务处）。</w:t>
      </w:r>
    </w:p>
    <w:p w14:paraId="62A08E47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 w14:paraId="413BE391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 w14:paraId="47335994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</w:t>
      </w:r>
      <w:r>
        <w:rPr>
          <w:rFonts w:hint="eastAsia" w:ascii="宋体" w:hAnsi="宋体"/>
          <w:sz w:val="24"/>
          <w:lang w:eastAsia="zh-CN"/>
        </w:rPr>
        <w:t>、文件管理员</w:t>
      </w:r>
      <w:r>
        <w:rPr>
          <w:rFonts w:hint="eastAsia" w:ascii="宋体" w:hAnsi="宋体"/>
          <w:sz w:val="24"/>
        </w:rPr>
        <w:t>）已确定，并在授权分工表中授权；</w:t>
      </w:r>
    </w:p>
    <w:p w14:paraId="4F8113C2"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 w14:paraId="374187F4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“临床试验项目负责人承诺书”（附件1）。</w:t>
      </w:r>
    </w:p>
    <w:p w14:paraId="149BCD93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</w:t>
      </w:r>
      <w:r>
        <w:rPr>
          <w:rFonts w:hint="eastAsia" w:ascii="宋体" w:hAnsi="宋体"/>
          <w:sz w:val="24"/>
          <w:lang w:eastAsia="zh-CN"/>
        </w:rPr>
        <w:t>需包含受控表格清单、受控表格（样本），包括不限于载有有效性数据、安全性数据、其他记录临床试验操作活动相关内容的表格。</w:t>
      </w:r>
      <w:r>
        <w:rPr>
          <w:rFonts w:hint="eastAsia" w:ascii="宋体" w:hAnsi="宋体"/>
          <w:sz w:val="24"/>
        </w:rPr>
        <w:t>合格后方可预约启动会时间。</w:t>
      </w:r>
    </w:p>
    <w:p w14:paraId="007B1874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提供项目在国家医学研究登记备案信息系统备案成功，且项目状态应已</w:t>
      </w:r>
      <w:r>
        <w:rPr>
          <w:rFonts w:hint="eastAsia" w:ascii="宋体" w:hAnsi="宋体"/>
          <w:b/>
          <w:bCs/>
          <w:sz w:val="24"/>
        </w:rPr>
        <w:t>通过</w:t>
      </w:r>
      <w:r>
        <w:rPr>
          <w:rFonts w:hint="eastAsia" w:ascii="宋体" w:hAnsi="宋体"/>
          <w:sz w:val="24"/>
        </w:rPr>
        <w:t>机构伦理审核（如待执业机关审核等）的截图，如有任何问题，请咨询临床药理研究中心伦理秘书董粤/汤婷，联系电话：4127/4183（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 w14:paraId="7B451D2E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临床试验项目负责人承诺书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linchuangyaoli@pumch.cn</w:t>
      </w:r>
      <w:r>
        <w:rPr>
          <w:rFonts w:ascii="宋体" w:hAnsi="宋体" w:eastAsia="宋体" w:cs="宋体"/>
          <w:sz w:val="24"/>
          <w:szCs w:val="24"/>
        </w:rPr>
        <w:t>预约启动会质控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sz w:val="24"/>
        </w:rPr>
        <w:t>注：完整的“研究者文件夹”资料内容（附件2）,流程图（附件3）</w:t>
      </w:r>
    </w:p>
    <w:p w14:paraId="6EB8B6AE"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若使用中心药房需确认在启动会前中心药房服务费的30%已到财务处办理入账。</w:t>
      </w:r>
    </w:p>
    <w:p w14:paraId="4FD139DD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 w14:paraId="553DDDD9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 w14:paraId="580D3A56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 w14:paraId="1A1C8C9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 w14:paraId="3F08257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 w14:paraId="705B6AF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 w14:paraId="28A4C307">
      <w:pPr>
        <w:rPr>
          <w:rFonts w:ascii="宋体" w:hAnsi="宋体"/>
          <w:sz w:val="24"/>
        </w:rPr>
      </w:pPr>
      <w:r>
        <w:rPr>
          <w:rFonts w:hint="eastAsia"/>
          <w:b/>
          <w:szCs w:val="21"/>
        </w:rPr>
        <w:t>附件1：</w:t>
      </w:r>
      <w:r>
        <w:rPr>
          <w:rFonts w:ascii="黑体" w:hAnsi="黑体" w:eastAsia="黑体"/>
          <w:b/>
          <w:sz w:val="32"/>
        </w:rPr>
        <w:t xml:space="preserve"> </w:t>
      </w:r>
    </w:p>
    <w:p w14:paraId="4CD17770">
      <w:pPr>
        <w:spacing w:line="360" w:lineRule="auto"/>
        <w:ind w:left="1270" w:right="-58" w:firstLine="1050" w:firstLineChars="3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 w14:paraId="201D505C"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 w14:paraId="462BAE60"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hint="eastAsia" w:ascii="宋体" w:hAnsi="宋体"/>
          <w:sz w:val="28"/>
          <w:szCs w:val="28"/>
        </w:rPr>
        <w:t>》及临床试验相关法律法规。</w:t>
      </w:r>
    </w:p>
    <w:p w14:paraId="1B853930"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bookmarkStart w:id="0" w:name="OLE_LINK4"/>
      <w:bookmarkStart w:id="1" w:name="OLE_LINK3"/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认真履行PI</w:t>
      </w:r>
      <w:r>
        <w:rPr>
          <w:rFonts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</w:rPr>
        <w:t>，对</w:t>
      </w:r>
      <w:r>
        <w:rPr>
          <w:rFonts w:ascii="宋体" w:hAnsi="宋体"/>
          <w:sz w:val="28"/>
          <w:szCs w:val="28"/>
        </w:rPr>
        <w:t>临床试验质量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hAnsi="宋体"/>
          <w:color w:val="000000"/>
          <w:sz w:val="28"/>
          <w:szCs w:val="28"/>
        </w:rPr>
        <w:t>受试者安全和权益负责，</w:t>
      </w:r>
      <w:r>
        <w:rPr>
          <w:rFonts w:hint="eastAsia" w:ascii="宋体" w:hAnsi="宋体"/>
          <w:sz w:val="28"/>
          <w:szCs w:val="28"/>
        </w:rPr>
        <w:t>并设立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（原则</w:t>
      </w:r>
      <w:r>
        <w:rPr>
          <w:rFonts w:ascii="宋体" w:hAnsi="宋体"/>
          <w:sz w:val="28"/>
          <w:szCs w:val="28"/>
        </w:rPr>
        <w:t>上不超过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，如</w:t>
      </w:r>
      <w:r>
        <w:rPr>
          <w:rFonts w:hint="eastAsia" w:ascii="宋体" w:hAnsi="宋体"/>
          <w:sz w:val="28"/>
          <w:szCs w:val="28"/>
        </w:rPr>
        <w:t>使用</w:t>
      </w:r>
      <w:r>
        <w:rPr>
          <w:rFonts w:ascii="宋体" w:hAnsi="宋体"/>
          <w:sz w:val="28"/>
          <w:szCs w:val="28"/>
        </w:rPr>
        <w:t>研究型病房可增加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试验结束</w:t>
      </w:r>
      <w:r>
        <w:rPr>
          <w:rFonts w:ascii="宋体" w:hAnsi="宋体"/>
          <w:sz w:val="28"/>
          <w:szCs w:val="28"/>
        </w:rPr>
        <w:t>前</w:t>
      </w: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变更</w:t>
      </w:r>
      <w:r>
        <w:rPr>
          <w:rFonts w:hint="eastAsia" w:ascii="宋体" w:hAnsi="宋体"/>
          <w:sz w:val="28"/>
          <w:szCs w:val="28"/>
        </w:rPr>
        <w:t>研究</w:t>
      </w:r>
      <w:r>
        <w:rPr>
          <w:rFonts w:ascii="宋体" w:hAnsi="宋体"/>
          <w:sz w:val="28"/>
          <w:szCs w:val="28"/>
        </w:rPr>
        <w:t>骨干会及时上报机构备案，</w:t>
      </w:r>
      <w:r>
        <w:rPr>
          <w:rFonts w:hint="eastAsia" w:ascii="宋体" w:hAnsi="宋体"/>
          <w:sz w:val="28"/>
          <w:szCs w:val="28"/>
        </w:rPr>
        <w:t>试验结束后</w:t>
      </w:r>
      <w:r>
        <w:rPr>
          <w:rFonts w:ascii="宋体" w:hAnsi="宋体"/>
          <w:sz w:val="28"/>
          <w:szCs w:val="28"/>
        </w:rPr>
        <w:t>不</w:t>
      </w:r>
      <w:r>
        <w:rPr>
          <w:rFonts w:hint="eastAsia" w:ascii="宋体" w:hAnsi="宋体"/>
          <w:sz w:val="28"/>
          <w:szCs w:val="28"/>
        </w:rPr>
        <w:t>再</w:t>
      </w:r>
      <w:r>
        <w:rPr>
          <w:rFonts w:ascii="宋体" w:hAnsi="宋体"/>
          <w:sz w:val="28"/>
          <w:szCs w:val="28"/>
        </w:rPr>
        <w:t>变更）</w:t>
      </w:r>
      <w:r>
        <w:rPr>
          <w:rFonts w:hint="eastAsia" w:ascii="宋体" w:hAnsi="宋体"/>
          <w:sz w:val="28"/>
          <w:szCs w:val="28"/>
        </w:rPr>
        <w:t xml:space="preserve">： </w:t>
      </w:r>
    </w:p>
    <w:p w14:paraId="54DC69B5">
      <w:pPr>
        <w:spacing w:line="360" w:lineRule="auto"/>
        <w:ind w:left="850" w:leftChars="405" w:right="-59" w:rightChars="-28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本人兼任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，按照</w:t>
      </w:r>
      <w:r>
        <w:rPr>
          <w:rFonts w:ascii="宋体" w:hAnsi="宋体"/>
          <w:sz w:val="28"/>
          <w:szCs w:val="28"/>
        </w:rPr>
        <w:t>方案及相关</w:t>
      </w:r>
      <w:r>
        <w:rPr>
          <w:rFonts w:hint="eastAsia" w:ascii="宋体" w:hAnsi="宋体"/>
          <w:sz w:val="28"/>
          <w:szCs w:val="28"/>
        </w:rPr>
        <w:t>SOP实施</w:t>
      </w:r>
      <w:r>
        <w:rPr>
          <w:rFonts w:ascii="宋体" w:hAnsi="宋体"/>
          <w:sz w:val="28"/>
          <w:szCs w:val="28"/>
        </w:rPr>
        <w:t>临床试验</w:t>
      </w:r>
      <w:r>
        <w:rPr>
          <w:rFonts w:hint="eastAsia" w:ascii="宋体" w:hAnsi="宋体"/>
          <w:sz w:val="28"/>
          <w:szCs w:val="28"/>
        </w:rPr>
        <w:t>；</w:t>
      </w:r>
    </w:p>
    <w:p w14:paraId="59070CA7"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设立1名研究</w:t>
      </w:r>
      <w:r>
        <w:rPr>
          <w:rFonts w:ascii="宋体" w:hAnsi="宋体"/>
          <w:sz w:val="28"/>
          <w:szCs w:val="28"/>
        </w:rPr>
        <w:t>骨干</w:t>
      </w:r>
      <w:r>
        <w:rPr>
          <w:rFonts w:hint="eastAsia" w:ascii="宋体" w:hAnsi="宋体"/>
          <w:sz w:val="28"/>
          <w:szCs w:val="28"/>
        </w:rPr>
        <w:t>：________，在本人指导下工作并定期汇报试验的前期准备工作、试验实施过程管理，对试验的科学性、真实性、伦理道德情况负责；</w:t>
      </w:r>
    </w:p>
    <w:p w14:paraId="4E9B75B8"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□因</w:t>
      </w:r>
      <w:r>
        <w:rPr>
          <w:rFonts w:asciiTheme="minorEastAsia" w:hAnsiTheme="minorEastAsia"/>
          <w:sz w:val="28"/>
          <w:szCs w:val="28"/>
        </w:rPr>
        <w:t>使用研究型病房，</w:t>
      </w:r>
      <w:r>
        <w:rPr>
          <w:rFonts w:hint="eastAsia" w:asciiTheme="minorEastAsia" w:hAnsiTheme="minorEastAsia"/>
          <w:sz w:val="28"/>
          <w:szCs w:val="28"/>
        </w:rPr>
        <w:t>增加1名研究骨干</w:t>
      </w:r>
      <w:r>
        <w:rPr>
          <w:rFonts w:asciiTheme="minorEastAsia" w:hAnsiTheme="minorEastAsia"/>
          <w:sz w:val="28"/>
          <w:szCs w:val="28"/>
        </w:rPr>
        <w:t>：__________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4386655D"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24" w:leftChars="202" w:firstLine="2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使用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通过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。</w:t>
      </w:r>
    </w:p>
    <w:p w14:paraId="3376BCAD"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保证与</w:t>
      </w:r>
      <w:r>
        <w:rPr>
          <w:rFonts w:ascii="宋体" w:hAnsi="宋体"/>
          <w:sz w:val="28"/>
          <w:szCs w:val="28"/>
        </w:rPr>
        <w:t>申办者</w:t>
      </w:r>
      <w:r>
        <w:rPr>
          <w:rFonts w:hint="eastAsia" w:ascii="宋体" w:hAnsi="宋体"/>
          <w:sz w:val="28"/>
          <w:szCs w:val="28"/>
        </w:rPr>
        <w:t>/CRO无利益</w:t>
      </w:r>
      <w:r>
        <w:rPr>
          <w:rFonts w:ascii="宋体" w:hAnsi="宋体"/>
          <w:sz w:val="28"/>
          <w:szCs w:val="28"/>
        </w:rPr>
        <w:t>冲突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使用</w:t>
      </w:r>
      <w:r>
        <w:rPr>
          <w:rFonts w:hint="eastAsia" w:ascii="宋体" w:hAnsi="宋体"/>
          <w:sz w:val="28"/>
          <w:szCs w:val="28"/>
        </w:rPr>
        <w:t>在我院完成项目</w:t>
      </w:r>
      <w:r>
        <w:rPr>
          <w:rFonts w:ascii="宋体" w:hAnsi="宋体"/>
          <w:sz w:val="28"/>
          <w:szCs w:val="28"/>
        </w:rPr>
        <w:t>备案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CRC</w:t>
      </w:r>
      <w:r>
        <w:rPr>
          <w:rFonts w:hint="eastAsia" w:ascii="宋体" w:hAnsi="宋体"/>
          <w:sz w:val="28"/>
          <w:szCs w:val="28"/>
        </w:rPr>
        <w:t>。</w:t>
      </w:r>
    </w:p>
    <w:bookmarkEnd w:id="0"/>
    <w:bookmarkEnd w:id="1"/>
    <w:p w14:paraId="6338558C">
      <w:pPr>
        <w:numPr>
          <w:ilvl w:val="0"/>
          <w:numId w:val="2"/>
        </w:numPr>
        <w:tabs>
          <w:tab w:val="left" w:pos="0"/>
        </w:tabs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>
        <w:rPr>
          <w:rFonts w:hint="eastAsia" w:ascii="宋体" w:hAnsi="宋体"/>
          <w:sz w:val="28"/>
          <w:szCs w:val="28"/>
        </w:rPr>
        <w:t>。</w:t>
      </w:r>
    </w:p>
    <w:p w14:paraId="7C59D090"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在约定的期限内按照试验方案和协议完成试验。</w:t>
      </w:r>
    </w:p>
    <w:p w14:paraId="6CA7E584">
      <w:pPr>
        <w:spacing w:line="520" w:lineRule="exact"/>
        <w:ind w:left="480"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造成的一切后果由我本人承担。</w:t>
      </w:r>
    </w:p>
    <w:p w14:paraId="1ACE8A1A"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 w14:paraId="2D57E6A4">
      <w:pPr>
        <w:spacing w:line="360" w:lineRule="auto"/>
        <w:ind w:left="4418" w:leftChars="2104"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</w:t>
      </w:r>
      <w:r>
        <w:rPr>
          <w:rFonts w:ascii="宋体" w:hAnsi="宋体"/>
          <w:sz w:val="28"/>
          <w:szCs w:val="28"/>
        </w:rPr>
        <w:t>：</w:t>
      </w:r>
    </w:p>
    <w:p w14:paraId="41BA3165">
      <w:pPr>
        <w:spacing w:line="360" w:lineRule="auto"/>
        <w:ind w:left="0" w:leftChars="0" w:right="-5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 w14:paraId="2FDCEADE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 w14:paraId="60A97531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 w14:paraId="155FA159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 w14:paraId="10651548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 w14:paraId="23C8B6ED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 w14:paraId="1B799EE7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 w14:paraId="5FB54E9D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 w14:paraId="2587A555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  <w:bookmarkStart w:id="2" w:name="_GoBack"/>
      <w:bookmarkEnd w:id="2"/>
    </w:p>
    <w:p w14:paraId="669A675A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9.研究人员职责分工表（样表）</w:t>
      </w:r>
    </w:p>
    <w:p w14:paraId="7065DD50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 w14:paraId="7097EF6F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 w14:paraId="659AF1E1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 w14:paraId="2912D4CE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 w14:paraId="1C6D5C23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 w14:paraId="4C08CE6D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 w14:paraId="0BF829EF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 w14:paraId="219CE303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 w14:paraId="101F7CCE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 w14:paraId="4F3DA1A3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 w14:paraId="2B7AB1B6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 w14:paraId="4FEDAF85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 w14:paraId="2A4396E4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22.监查记录或稽查（如有）证明文件</w:t>
      </w:r>
    </w:p>
    <w:p w14:paraId="0DE68459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23.受控表格清单、受控表格（样本）</w:t>
      </w:r>
    </w:p>
    <w:p w14:paraId="1E645376"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 w14:paraId="2B3E1D61">
      <w:pPr>
        <w:rPr>
          <w:rFonts w:ascii="宋体" w:hAnsi="宋体"/>
          <w:sz w:val="24"/>
        </w:rPr>
      </w:pPr>
    </w:p>
    <w:p w14:paraId="3AC64CBF">
      <w:pPr>
        <w:rPr>
          <w:rFonts w:ascii="宋体" w:hAnsi="宋体"/>
          <w:sz w:val="24"/>
        </w:rPr>
      </w:pPr>
    </w:p>
    <w:p w14:paraId="42A25013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F45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4EF45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6F086F">
      <w:pPr>
        <w:rPr>
          <w:rFonts w:ascii="宋体" w:hAnsi="宋体"/>
          <w:sz w:val="24"/>
        </w:rPr>
      </w:pPr>
    </w:p>
    <w:p w14:paraId="195770D5">
      <w:pPr>
        <w:rPr>
          <w:rFonts w:ascii="宋体" w:hAnsi="宋体"/>
          <w:sz w:val="24"/>
        </w:rPr>
      </w:pPr>
    </w:p>
    <w:p w14:paraId="0FFCA80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 w14:paraId="042A1BDA">
      <w:pPr>
        <w:rPr>
          <w:rFonts w:ascii="宋体" w:hAnsi="宋体"/>
          <w:sz w:val="24"/>
        </w:rPr>
      </w:pPr>
    </w:p>
    <w:p w14:paraId="289A0715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89990"/>
                <wp:effectExtent l="12700" t="12700" r="292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8392A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PI签署“临床试验项目负责人承诺书”并在国家医学研究登记备案信息系统备案</w:t>
                            </w:r>
                          </w:p>
                          <w:p w14:paraId="1EF3B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3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Cf28tkAAAAKAQAADwAAAAAAAAABACAA&#10;AAAiAAAAZHJzL2Rvd25yZXYueG1sUEsBAhQAFAAAAAgAh07iQAhbec5+AgAA9g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7AF8392A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PI签署“临床试验项目负责人承诺书”并在国家医学研究登记备案信息系统备案</w:t>
                      </w:r>
                    </w:p>
                    <w:p w14:paraId="1EF3BBAB"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2378"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B132378"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E3E6"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69D8E3E6"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1AEA1">
                            <w:r>
                              <w:rPr>
                                <w:rFonts w:hint="eastAsia"/>
                              </w:rPr>
                              <w:t>预算表审核合格、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合同首笔款</w:t>
                            </w:r>
                            <w:r>
                              <w:rPr>
                                <w:rFonts w:hint="eastAsia"/>
                              </w:rPr>
                              <w:t>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931AEA1">
                      <w:r>
                        <w:rPr>
                          <w:rFonts w:hint="eastAsia"/>
                        </w:rPr>
                        <w:t>预算表审核合格、</w:t>
                      </w:r>
                      <w:r>
                        <w:rPr>
                          <w:rFonts w:hint="eastAsia"/>
                          <w:lang w:eastAsia="zh-CN"/>
                        </w:rPr>
                        <w:t>合同首笔款</w:t>
                      </w:r>
                      <w:r>
                        <w:rPr>
                          <w:rFonts w:hint="eastAsia"/>
                        </w:rPr>
                        <w:t>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49262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F4C34"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450F4C34"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58F39">
      <w:pPr>
        <w:rPr>
          <w:rFonts w:ascii="宋体" w:hAnsi="宋体"/>
          <w:sz w:val="24"/>
        </w:rPr>
      </w:pPr>
    </w:p>
    <w:p w14:paraId="02973A38">
      <w:pPr>
        <w:rPr>
          <w:rFonts w:ascii="宋体" w:hAnsi="宋体"/>
          <w:sz w:val="24"/>
        </w:rPr>
      </w:pPr>
    </w:p>
    <w:p w14:paraId="79F5C575">
      <w:pPr>
        <w:rPr>
          <w:rFonts w:ascii="宋体" w:hAnsi="宋体"/>
          <w:sz w:val="24"/>
        </w:rPr>
      </w:pPr>
    </w:p>
    <w:p w14:paraId="386B8950">
      <w:pPr>
        <w:rPr>
          <w:rFonts w:ascii="宋体" w:hAnsi="宋体"/>
          <w:sz w:val="24"/>
        </w:rPr>
      </w:pPr>
    </w:p>
    <w:p w14:paraId="15362D1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175260</wp:posOffset>
                </wp:positionV>
                <wp:extent cx="4981575" cy="4039235"/>
                <wp:effectExtent l="48260" t="0" r="56515" b="18415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4039445"/>
                          <a:chOff x="17421" y="7603"/>
                          <a:chExt cx="7845" cy="5916"/>
                        </a:xfrm>
                      </wpg:grpSpPr>
                      <wps:wsp>
                        <wps:cNvPr id="3" name="直线 6"/>
                        <wps:cNvCnPr>
                          <a:endCxn id="21" idx="0"/>
                        </wps:cNvCnPr>
                        <wps:spPr bwMode="auto">
                          <a:xfrm flipH="1">
                            <a:off x="17443" y="7603"/>
                            <a:ext cx="1" cy="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>
                          <a:endCxn id="16" idx="0"/>
                        </wps:cNvCnPr>
                        <wps:spPr bwMode="auto">
                          <a:xfrm flipH="1">
                            <a:off x="17421" y="9630"/>
                            <a:ext cx="10" cy="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45" y="9397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8" y="7612"/>
                            <a:ext cx="2" cy="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>
                            <a:off x="23269" y="7638"/>
                            <a:ext cx="6" cy="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 flipH="1">
                            <a:off x="19251" y="7603"/>
                            <a:ext cx="8" cy="5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339" y="12812"/>
                            <a:ext cx="7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5258" y="7611"/>
                            <a:ext cx="8" cy="5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0.5pt;margin-top:13.8pt;height:318.05pt;width:392.25pt;z-index:251660288;mso-width-relative:page;mso-height-relative:page;" coordorigin="17421,7603" coordsize="7845,5916" o:gfxdata="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KRgNsrZAAAACQEAAA8AAAAAAAAAAQAgAAAAIgAAAGRycy9kb3ducmV2LnhtbFBLAQIU&#10;ABQAAAAIAIdO4kAHd2YVgQMAAIYRAAAOAAAAAAAAAAEAIAAAACgBAABkcnMvZTJvRG9jLnhtbFBL&#10;BQYAAAAABgAGAFkBAAAbBwAAAAA=&#10;">
                <o:lock v:ext="edit" aspectratio="f"/>
                <v:line id="直线 6" o:spid="_x0000_s1026" o:spt="20" style="position:absolute;left:17443;top:7603;flip:x;height:802;width:1;" filled="f" stroked="t" coordsize="21600,21600" o:gfxdata="UEsDBAoAAAAAAIdO4kAAAAAAAAAAAAAAAAAEAAAAZHJzL1BLAwQUAAAACACHTuJAH2VoSbwAAADa&#10;AAAADwAAAGRycy9kb3ducmV2LnhtbEWPQWvCQBSE74X+h+UVehHd2EJ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laE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21;top:9630;flip:x;height:843;width:10;" filled="f" stroked="t" coordsize="21600,21600" o:gfxdata="UEsDBAoAAAAAAIdO4kAAAAAAAAAAAAAAAAAEAAAAZHJzL1BLAwQUAAAACACHTuJAkIzwPbwAAADa&#10;AAAADwAAAGRycy9kb3ducmV2LnhtbEWPQWvCQBSE74X+h+UVehHdWEp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8D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45;top:9397;height:569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8;top:7612;height:538;width:2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69;top:7638;height:5240;width:6;" filled="f" stroked="t" coordsize="21600,21600" o:gfxdata="UEsDBAoAAAAAAIdO4kAAAAAAAAAAAAAAAAAEAAAAZHJzL1BLAwQUAAAACACHTuJAg9gBur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gB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1;top:7603;flip:x;height:5229;width:8;" filled="f" stroked="t" coordsize="21600,21600" o:gfxdata="UEsDBAoAAAAAAIdO4kAAAAAAAAAAAAAAAAAEAAAAZHJzL1BLAwQUAAAACACHTuJAtlNPSr0AAADb&#10;AAAADwAAAGRycy9kb3ducmV2LnhtbEWPQWvCQBSE74X+h+UVvEjdKNi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U09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39;top:12812;height:707;width:7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58;top:7611;height:5230;width:8;" filled="f" stroked="t" coordsize="21600,21600" o:gfxdata="UEsDBAoAAAAAAIdO4kAAAAAAAAAAAAAAAAAEAAAAZHJzL1BLAwQUAAAACACHTuJAcwqfzb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5i9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qfz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759C101">
      <w:pPr>
        <w:rPr>
          <w:rFonts w:ascii="宋体" w:hAnsi="宋体"/>
          <w:sz w:val="24"/>
        </w:rPr>
      </w:pPr>
    </w:p>
    <w:p w14:paraId="279B6BCD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82273"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 w14:paraId="3B81C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6KRKr9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3982273"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 w14:paraId="3B81C0F1"/>
                  </w:txbxContent>
                </v:textbox>
              </v:roundrect>
            </w:pict>
          </mc:Fallback>
        </mc:AlternateContent>
      </w:r>
    </w:p>
    <w:p w14:paraId="3F0F3AF4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128270</wp:posOffset>
                </wp:positionV>
                <wp:extent cx="1158240" cy="824230"/>
                <wp:effectExtent l="12700" t="12700" r="29210" b="2032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65C70">
                            <w:r>
                              <w:rPr>
                                <w:rFonts w:hint="eastAsia"/>
                              </w:rPr>
                              <w:t>中心药房服务费30%已办理入账（如适用）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pt;margin-top:10.1pt;height:64.9pt;width:91.2pt;z-index:251672576;v-text-anchor:middle;mso-width-relative:page;mso-height-relative:page;" fillcolor="#FFFFFF [3201]" filled="t" stroked="t" coordsize="21600,21600" arcsize="0.166666666666667" o:gfxdata="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vQz5vYAAAACgEAAA8AAAAAAAAAAQAgAAAAIgAA&#10;AGRycy9kb3ducmV2LnhtbFBLAQIUABQAAAAIAIdO4kAMoXz4egIAAPUEAAAOAAAAAAAAAAEAIAAA&#10;ACcBAABkcnMvZTJvRG9jLnhtbFBLBQYAAAAABgAGAFkBAAAT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2CB65C70">
                      <w:r>
                        <w:rPr>
                          <w:rFonts w:hint="eastAsia"/>
                        </w:rPr>
                        <w:t>中心药房服务费30%已办理入账（如适用）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CE22E0">
      <w:pPr>
        <w:rPr>
          <w:rFonts w:ascii="宋体" w:hAnsi="宋体"/>
          <w:sz w:val="24"/>
        </w:rPr>
      </w:pPr>
    </w:p>
    <w:p w14:paraId="3EC75B40">
      <w:pPr>
        <w:rPr>
          <w:rFonts w:ascii="宋体" w:hAnsi="宋体"/>
          <w:sz w:val="24"/>
        </w:rPr>
      </w:pPr>
    </w:p>
    <w:p w14:paraId="062551C7">
      <w:pPr>
        <w:rPr>
          <w:rFonts w:ascii="宋体" w:hAnsi="宋体"/>
          <w:sz w:val="24"/>
        </w:rPr>
      </w:pPr>
    </w:p>
    <w:p w14:paraId="7031453E">
      <w:pPr>
        <w:rPr>
          <w:rFonts w:ascii="宋体" w:hAnsi="宋体"/>
          <w:sz w:val="24"/>
        </w:rPr>
      </w:pPr>
    </w:p>
    <w:p w14:paraId="06AC34D7">
      <w:pPr>
        <w:rPr>
          <w:rFonts w:ascii="宋体" w:hAnsi="宋体"/>
          <w:sz w:val="24"/>
        </w:rPr>
      </w:pPr>
    </w:p>
    <w:p w14:paraId="3E5BF74A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0854C">
                            <w:r>
                              <w:rPr>
                                <w:rFonts w:hint="eastAsia"/>
                              </w:rPr>
                              <w:t>GCP证书符合要求</w:t>
                            </w:r>
                          </w:p>
                          <w:p w14:paraId="07BDD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0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++BMt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3730854C">
                      <w:r>
                        <w:rPr>
                          <w:rFonts w:hint="eastAsia"/>
                        </w:rPr>
                        <w:t>GCP证书符合要求</w:t>
                      </w:r>
                    </w:p>
                    <w:p w14:paraId="07BDDB79"/>
                  </w:txbxContent>
                </v:textbox>
              </v:roundrect>
            </w:pict>
          </mc:Fallback>
        </mc:AlternateContent>
      </w:r>
    </w:p>
    <w:p w14:paraId="44F1E5A7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153035</wp:posOffset>
                </wp:positionV>
                <wp:extent cx="1158240" cy="746125"/>
                <wp:effectExtent l="12700" t="12700" r="2921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74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入账单及相关材料递交至财务处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1pt;margin-top:12.05pt;height:58.75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q8ijU2AAAAAoBAAAPAAAAAAAAAAEAIAAAACIA&#10;AABkcnMvZG93bnJldi54bWxQSwECFAAUAAAACACHTuJAOx+dj3sCAAD1BAAADgAAAAAAAAABACAA&#10;AAAn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C583339"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入账单及相关材料递交至财务处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6E7E1">
      <w:pPr>
        <w:rPr>
          <w:rFonts w:ascii="宋体" w:hAnsi="宋体"/>
          <w:sz w:val="24"/>
        </w:rPr>
      </w:pPr>
    </w:p>
    <w:p w14:paraId="29378B77"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45720</wp:posOffset>
                </wp:positionV>
                <wp:extent cx="5080" cy="1327785"/>
                <wp:effectExtent l="48895" t="0" r="60325" b="5715"/>
                <wp:wrapNone/>
                <wp:docPr id="2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25.7pt;margin-top:3.6pt;height:104.55pt;width:0.4pt;z-index:251673600;mso-width-relative:page;mso-height-relative:page;" filled="f" stroked="t" coordsize="21600,21600" o:gfxdata="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e5P/ZAAAA&#10;CQEAAA8AAAAAAAAAAQAgAAAAIgAAAGRycy9kb3ducmV2LnhtbFBLAQIUABQAAAAIAIdO4kCiYMpn&#10;4wEAAKk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6CE76104">
      <w:pPr>
        <w:rPr>
          <w:rFonts w:ascii="宋体" w:hAnsi="宋体"/>
          <w:sz w:val="24"/>
        </w:rPr>
      </w:pPr>
    </w:p>
    <w:p w14:paraId="0315CBE7">
      <w:pPr>
        <w:rPr>
          <w:rFonts w:ascii="宋体" w:hAnsi="宋体"/>
          <w:sz w:val="24"/>
        </w:rPr>
      </w:pPr>
    </w:p>
    <w:p w14:paraId="57DD59A8">
      <w:pPr>
        <w:rPr>
          <w:rFonts w:ascii="宋体" w:hAnsi="宋体"/>
          <w:sz w:val="24"/>
        </w:rPr>
      </w:pPr>
    </w:p>
    <w:p w14:paraId="76615AB3">
      <w:pPr>
        <w:rPr>
          <w:rFonts w:ascii="宋体" w:hAnsi="宋体"/>
          <w:sz w:val="24"/>
        </w:rPr>
      </w:pPr>
    </w:p>
    <w:p w14:paraId="5B082913"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-487680</wp:posOffset>
                </wp:positionV>
                <wp:extent cx="2540" cy="869315"/>
                <wp:effectExtent l="46990" t="0" r="64770" b="6985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 bwMode="auto">
                        <a:xfrm>
                          <a:off x="0" y="0"/>
                          <a:ext cx="2540" cy="869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0.5pt;margin-top:-38.4pt;height:68.45pt;width:0.2pt;z-index:251674624;mso-width-relative:page;mso-height-relative:page;" filled="f" stroked="t" coordsize="21600,21600" o:gfxdata="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VB&#10;w9TZAAAACAEAAA8AAAAAAAAAAQAgAAAAIgAAAGRycy9kb3ducmV2LnhtbFBLAQIUABQAAAAIAIdO&#10;4kCSQLMt6QEAAMUDAAAOAAAAAAAAAAEAIAAAACg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0654D79E"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186055</wp:posOffset>
                </wp:positionV>
                <wp:extent cx="4979670" cy="5715"/>
                <wp:effectExtent l="0" t="0" r="0" b="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967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0.7pt;margin-top:14.65pt;height:0.45pt;width:392.1pt;z-index:251659264;mso-width-relative:page;mso-height-relative:page;" filled="f" stroked="t" coordsize="21600,21600" o:gfxdata="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ybq/XAAAACAEA&#10;AA8AAAAAAAAAAQAgAAAAIgAAAGRycy9kb3ducmV2LnhtbFBLAQIUABQAAAAIAIdO4kAA3LEI4gEA&#10;AK8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D92529">
      <w:pPr>
        <w:rPr>
          <w:rFonts w:ascii="宋体" w:hAnsi="宋体"/>
          <w:sz w:val="24"/>
        </w:rPr>
      </w:pPr>
    </w:p>
    <w:p w14:paraId="193C225F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23508AD9">
      <w:pPr>
        <w:spacing w:line="200" w:lineRule="atLeast"/>
        <w:rPr>
          <w:rFonts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93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 w14:paraId="2F387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pt;margin-top:4.25pt;height:52.5pt;width:135.5pt;z-index:251671552;v-text-anchor:middle;mso-width-relative:page;mso-height-relative:page;" fillcolor="#FFFFFF [3201]" filled="t" stroked="t" coordsize="21600,21600" arcsize="0.166666666666667" o:gfxdata="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qUfCNcAAAAJAQAADwAAAAAAAAABACAAAAAiAAAA&#10;ZHJzL2Rvd25yZXYueG1sUEsBAhQAFAAAAAgAh07iQENwBJ96AgAA9Q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 w14:paraId="04C893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 w14:paraId="2F387040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90FB4A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0D4408D1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45E2C9FA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2B569D84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7924D4E1">
      <w:pPr>
        <w:spacing w:line="200" w:lineRule="atLeast"/>
        <w:rPr>
          <w:rFonts w:asciiTheme="minorEastAsia" w:hAnsiTheme="minorEastAsia"/>
          <w:sz w:val="24"/>
          <w:szCs w:val="24"/>
        </w:rPr>
      </w:pPr>
    </w:p>
    <w:p w14:paraId="797B6F6A">
      <w:pPr>
        <w:spacing w:line="200" w:lineRule="atLeas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C272"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 w14:paraId="14BB0CE5"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B16B78"/>
    <w:multiLevelType w:val="multilevel"/>
    <w:tmpl w:val="78B16B78"/>
    <w:lvl w:ilvl="0" w:tentative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0D513F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829A5"/>
    <w:rsid w:val="003C63DE"/>
    <w:rsid w:val="003C7BD1"/>
    <w:rsid w:val="003E6639"/>
    <w:rsid w:val="00421512"/>
    <w:rsid w:val="00424B1F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0451A"/>
    <w:rsid w:val="00973900"/>
    <w:rsid w:val="00983C1D"/>
    <w:rsid w:val="009A08CD"/>
    <w:rsid w:val="009C3AD4"/>
    <w:rsid w:val="009C6BE1"/>
    <w:rsid w:val="00A4067E"/>
    <w:rsid w:val="00A510C2"/>
    <w:rsid w:val="00A53BBC"/>
    <w:rsid w:val="00A55BFF"/>
    <w:rsid w:val="00A80C4C"/>
    <w:rsid w:val="00A83374"/>
    <w:rsid w:val="00A87B80"/>
    <w:rsid w:val="00A90B31"/>
    <w:rsid w:val="00AD0117"/>
    <w:rsid w:val="00AD4D4C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B2CEA"/>
    <w:rsid w:val="00CD38DD"/>
    <w:rsid w:val="00CD47DE"/>
    <w:rsid w:val="00D34AE7"/>
    <w:rsid w:val="00D868BA"/>
    <w:rsid w:val="00E06782"/>
    <w:rsid w:val="00E2659D"/>
    <w:rsid w:val="00E3164F"/>
    <w:rsid w:val="00EA4248"/>
    <w:rsid w:val="00EF2DCA"/>
    <w:rsid w:val="00F0048A"/>
    <w:rsid w:val="00F558A7"/>
    <w:rsid w:val="00F74760"/>
    <w:rsid w:val="00F9137C"/>
    <w:rsid w:val="00FB3D15"/>
    <w:rsid w:val="047E0800"/>
    <w:rsid w:val="08BC7D0F"/>
    <w:rsid w:val="0AFA2CA9"/>
    <w:rsid w:val="16C74466"/>
    <w:rsid w:val="182611CE"/>
    <w:rsid w:val="1C330DA5"/>
    <w:rsid w:val="1EA45979"/>
    <w:rsid w:val="23EF24EF"/>
    <w:rsid w:val="2D7643C8"/>
    <w:rsid w:val="2F8319E8"/>
    <w:rsid w:val="382736AC"/>
    <w:rsid w:val="3AA50AA5"/>
    <w:rsid w:val="3C366EF1"/>
    <w:rsid w:val="40530E71"/>
    <w:rsid w:val="4573004A"/>
    <w:rsid w:val="4DF800DF"/>
    <w:rsid w:val="51D54259"/>
    <w:rsid w:val="5B830A2A"/>
    <w:rsid w:val="60321140"/>
    <w:rsid w:val="60F3034D"/>
    <w:rsid w:val="62CE7597"/>
    <w:rsid w:val="64551F12"/>
    <w:rsid w:val="67AC76CC"/>
    <w:rsid w:val="69E25921"/>
    <w:rsid w:val="69EC374B"/>
    <w:rsid w:val="6A4B7908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EF3CC-770B-4788-849A-9B411B1FD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1529</Words>
  <Characters>1818</Characters>
  <Lines>14</Lines>
  <Paragraphs>4</Paragraphs>
  <TotalTime>24</TotalTime>
  <ScaleCrop>false</ScaleCrop>
  <LinksUpToDate>false</LinksUpToDate>
  <CharactersWithSpaces>1907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聂丽红</dc:creator>
  <cp:lastModifiedBy>聂丽红</cp:lastModifiedBy>
  <cp:lastPrinted>2020-12-08T03:05:00Z</cp:lastPrinted>
  <dcterms:modified xsi:type="dcterms:W3CDTF">2025-06-19T06:01:06Z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F386CBCCE1B74DE3A78A53F129B6DF96_13</vt:lpwstr>
  </property>
  <property fmtid="{D5CDD505-2E9C-101B-9397-08002B2CF9AE}" pid="4" name="KSOTemplateDocerSaveRecord">
    <vt:lpwstr>eyJoZGlkIjoiZDU0MjE5ZDhmMGJhZjJkYmU1MTk2MzY4MzdhNjUzMGYiLCJ1c2VySWQiOiIxMTUxMDE1MjczIn0=</vt:lpwstr>
  </property>
</Properties>
</file>