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0"/>
        </w:rPr>
      </w:pPr>
      <w:r>
        <w:rPr>
          <w:rFonts w:hint="eastAsia"/>
          <w:b/>
          <w:sz w:val="40"/>
          <w:szCs w:val="30"/>
        </w:rPr>
        <w:t>北京协和医院药物临床试验伦理委员会</w:t>
      </w:r>
    </w:p>
    <w:p>
      <w:pPr>
        <w:jc w:val="center"/>
        <w:rPr>
          <w:b/>
          <w:sz w:val="40"/>
          <w:szCs w:val="30"/>
        </w:rPr>
      </w:pPr>
      <w:r>
        <w:rPr>
          <w:rFonts w:hint="eastAsia"/>
          <w:b/>
          <w:sz w:val="40"/>
          <w:szCs w:val="30"/>
        </w:rPr>
        <w:t>会议审查主要研究者确认函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尊敬的研究者：</w:t>
      </w:r>
    </w:p>
    <w:p>
      <w:pPr>
        <w:ind w:firstLine="660" w:firstLineChars="236"/>
        <w:rPr>
          <w:sz w:val="28"/>
          <w:szCs w:val="28"/>
        </w:rPr>
      </w:pPr>
      <w:r>
        <w:rPr>
          <w:rFonts w:hint="eastAsia"/>
          <w:sz w:val="28"/>
          <w:szCs w:val="28"/>
        </w:rPr>
        <w:t>本伦理委员会收到了您就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临床试验项目递交的申请，准备安排在下述的会议进行会议审查：</w:t>
      </w:r>
    </w:p>
    <w:p>
      <w:pPr>
        <w:ind w:firstLine="660" w:firstLineChars="23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会议时间：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ind w:firstLine="660" w:firstLineChars="236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会议地点：</w:t>
      </w:r>
      <w:r>
        <w:rPr>
          <w:rFonts w:hint="eastAsia"/>
          <w:sz w:val="28"/>
          <w:szCs w:val="28"/>
          <w:u w:val="thick"/>
          <w:lang w:eastAsia="zh-CN"/>
        </w:rPr>
        <w:t>东院区学术会堂会议室</w:t>
      </w:r>
      <w:bookmarkStart w:id="0" w:name="_GoBack"/>
      <w:bookmarkEnd w:id="0"/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根据相关规定，新项目第一次上会审查需主要研究者到场向伦理委员会汇报。如您不能参加本次会议，项目将顺延至下次会议进行审查。特殊情况主要研究者不能到会需请假，待伦理委员会批准后可委托其他研究团队成员代为汇报（特殊情况包括：本专业全国/国际年会、保健任务等。请假条需附会议邀请函或保健医疗部盖章）。</w:t>
      </w:r>
    </w:p>
    <w:p>
      <w:pPr>
        <w:ind w:firstLine="5810" w:firstLineChars="207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北京协和医院</w:t>
      </w:r>
    </w:p>
    <w:p>
      <w:pPr>
        <w:ind w:firstLine="660" w:firstLineChars="236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2050" o:spid="_x0000_s2050" o:spt="32" type="#_x0000_t32" style="position:absolute;left:0pt;flip:y;margin-left:-7.8pt;margin-top:28.2pt;height:1.2pt;width:465pt;z-index:251658240;mso-width-relative:page;mso-height-relative:page;" o:connectortype="straight" filled="f" coordsize="21600,21600">
            <v:path arrowok="t"/>
            <v:fill on="f" focussize="0,0"/>
            <v:stroke dashstyle="longDashDot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 xml:space="preserve">                          药物临床试验伦理委员会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主要研究者到会确认：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A3"/>
      </w:r>
      <w:r>
        <w:rPr>
          <w:rFonts w:hint="eastAsia"/>
          <w:sz w:val="28"/>
          <w:szCs w:val="28"/>
        </w:rPr>
        <w:t xml:space="preserve"> 我可以参加此次会议，请安排本项目上会。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主要研究者签名：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日期：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ind w:firstLine="840" w:firstLineChars="3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A3"/>
      </w:r>
      <w:r>
        <w:rPr>
          <w:rFonts w:hint="eastAsia"/>
          <w:sz w:val="28"/>
          <w:szCs w:val="28"/>
        </w:rPr>
        <w:t xml:space="preserve"> 我本人请假，委托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代为汇报，请假原因为：</w:t>
      </w:r>
    </w:p>
    <w:p>
      <w:pPr>
        <w:ind w:left="425" w:leftChars="202" w:right="-197" w:rightChars="-94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>承担保健任务（附保健处签字）；</w:t>
      </w:r>
    </w:p>
    <w:p>
      <w:pPr>
        <w:ind w:left="425" w:leftChars="202" w:right="-197" w:rightChars="-94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>出国参加国际会议（附会议邀请函及日程）；</w:t>
      </w:r>
    </w:p>
    <w:p>
      <w:pPr>
        <w:ind w:left="425" w:leftChars="202" w:right="-197" w:rightChars="-94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0052"/>
      </w:r>
      <w:r>
        <w:rPr>
          <w:rFonts w:hint="eastAsia"/>
          <w:sz w:val="24"/>
          <w:szCs w:val="24"/>
        </w:rPr>
        <w:t>国内参加年会或相当于年会水平的学术会议（附会议邀请函及日程）；</w:t>
      </w:r>
    </w:p>
    <w:p>
      <w:pPr>
        <w:ind w:left="425" w:leftChars="202" w:right="-197" w:rightChars="-94" w:hanging="1"/>
        <w:rPr>
          <w:sz w:val="28"/>
          <w:szCs w:val="28"/>
        </w:rPr>
      </w:pP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>其他：需向主任委员/副主任委员请假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主要研究者签名：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日期：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80689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</w:t>
            </w:r>
            <w:r>
              <w:rPr>
                <w:lang w:val="zh-CN"/>
              </w:rPr>
              <w:t xml:space="preserve"> 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</w:t>
            </w:r>
          </w:p>
        </w:sdtContent>
      </w:sdt>
    </w:sdtContent>
  </w:sdt>
  <w:p>
    <w:pPr>
      <w:pStyle w:val="2"/>
    </w:pPr>
    <w:r>
      <w:rPr>
        <w:rFonts w:hint="eastAsia"/>
      </w:rPr>
      <w:t>CPRC-IEC-2010-II-02-V4.0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A91"/>
    <w:rsid w:val="00080118"/>
    <w:rsid w:val="00DE2A91"/>
    <w:rsid w:val="1FB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TotalTime>24</TotalTime>
  <ScaleCrop>false</ScaleCrop>
  <LinksUpToDate>false</LinksUpToDate>
  <CharactersWithSpaces>578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2016-03-29T07:25:00Z</dcterms:created>
  <dc:creator>PUMCH_User</dc:creator>
  <cp:lastModifiedBy>TYG</cp:lastModifiedBy>
  <dcterms:modified xsi:type="dcterms:W3CDTF">2019-01-09T01:57:41Z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